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nineteenth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March 26th.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a piece of legislation up next week for making students’ preferred names appear in the dominant form. The Sexual Assault Prevention Month kickoff event was today, and there will be many events happening during April. SGA Engagement Week is next week, and all committees have set tabling times for that. Elections are next week, so he asks everyone to be respectful. He also makes himself available to talk about the role of President to anyone running for that position.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submitted the names to Amber Scott for that committee, and she will be getting back to those that volunteered in a few weeks.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will give a budget report next week. She makes herself available to anyone interested in running for Administrative Vice President.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was a WKU Commons committee meeting about what restaurants will be there. For now, there is a coffee shop, a make-your-own pizza place, a sandwich shop, a rolling rotation location, a Panda Express, and a Moe’s. He makes himself available to anyone interested in running for Chief of Staff.</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Next week is SGA Engagement Week. Let him know any PR materials you may need for that. Feel free to take SGA materials to spread the word during the week. For renting tables, let him know so that he can know all events going on during the week. For the UNITE event, the event is changing dates, and he will be updating everyone once he gets more information. The SGA Member of the Week is Will Harris.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Scholarship grading has begun, and there are double what there were last semester. They would love any and all help they could get.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Everything on the website is up to date.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Reassigned committees have been sent out. Anyone that would like a new committee can let her know to figure it out. BSA is hosting a Women's March tomorrow, and they asked for an SGA nominee to be at that event. Nominations are made, and Symone Whalin is voted as our nominee.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everyone to continue to get office hours and attend committee meetings.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Vice Chair Lucas Knight) They have been grading scholarships, and it is going well. They would like any help grading those that they can.</w:t>
      </w:r>
    </w:p>
    <w:p w:rsidR="00000000" w:rsidDel="00000000" w:rsidP="00000000" w:rsidRDefault="00000000" w:rsidRPr="00000000" w14:paraId="00000019">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Safety Walk is coming up, and President Caboni will be attending.</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appreciative of everyone that has been presenting their legislation at LRC meetings.</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Healthy Days Fair is at 1:30 to 4:30 tomorrow. There will be a PR meeting after this, and it is important for committee members to attend that.</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There will be a CDI meeting following the Senate and election meetings.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Earth Day is coming along with preparations, and he has been involved in those. He will not be running again.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Women in Leadership forum will be coming soon. See Amy for more details.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Election Codes were sent out to everyone. The only change was the cover page saying Fall 2018. The codes are exactly the same as last semesters besides the dates. Printing allocations from others would count as donations. This Thursday is the final deadline for filing for election. The campaigning will begin on April 1st.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Election Codes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Matt Barr wants to amend the codes to change the campaigning date to the same as the filing date. It is not accepted as friendly.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Symone Whalin makes a friendly amendment to add the official date for the beginning of campaigning to begin on April 1st at 12:01AM. It is accepted.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makes a few clarifications on mud-slinging and slander. It often lies within the interpretation of the Judicial Council.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Executive tickets can pool their money, and any promotional material has to have the whole ticket on the material.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Senators are prohibited from creating tickets with any other Senators.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Kenan Mujkanovic makes a friendly amendment to increase the spending for a ticket. It is not accepted as friendly.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Representation of a candidate or a ticket has to be handled in a case-by-case basis.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 reaching out to the JC would be appreciated if there were any questions or concerns.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 Judicial Council meetings will be made public with as much speed and transparency as possible during election season.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Paul Brosky makes a friendly amendment to make the link in the codes live. It is accepted.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 May makes an amendment to change the campaigning start day and time to Saturday at 12:01AM on March 30th.</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JC picks up the application from the office at 5:00 on Friday. They send the candidates eligible to run to TopNet. It also give all candidates time to look over the election codes before campaigning.</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call to question to vote on the amendment. It passes 30-0-1.</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amendment fails 7-22-1.</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Kenan Mujkanovic makes an amendment to make the amount for an executive ticket to $1,000 total, which is $500 + $250 + $250 for each position and the Senator allocation to $150. Also included in the amendment is the changing of 40% to 60% of spending being able to come from contributions/donations to the campaign.</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calls to question to vote on the amendment. It passes 32-0.</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amendment fails 8-23-1.</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John May makes an amendment to add that no sitting Judicial Council member may run for a position. It is accepted as friendly.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call to question to vote on the election codes passes 32-0.</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Election Codes pass 31-1.</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Erika Puhakka makes a motion to move out of the bylaws in order to move up the bills with Constitutional amendments up to unfinished business. It passes with no opposition.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makes a motion to move all bills with Constitutional amendments into unfinished business. It passes with no opposition.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makes a motion to move back into the bylaws. It passes with no opposition.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will be a JC meeting tonight after the meeting and tomorrow. They will be meeting with those with 3 or more absences soon. Jacob will be resigning before the election in order to pursue elected office.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Troy Davis II makes a motion to move out of the bylaws in order to move Bill 18-19-S into unfinished business. It passes with no opposition.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makes a motion to move Bill 18-19-S into unfinished business. It passes with no opposition.</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makes a motion to move back into the bylaws. It passes with no opposition.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makes a motion to table Resolution 2-19-S to next week. It passes with no opposition.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15-19-S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30-1.</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17-19-S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31-0.</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18-19-S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30-0-1.</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19-19-S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whereas clause about needing to provide minutes is removed by the authors.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Erika Puhakka calls to question. The call to question passes 22-6.</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fails 18-10 (two-thirds of voting members required).</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20-19-S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Symone Whalin motions to table the bill until the authors write the bill the way they planned to. There is opposition made.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is tabled 19-7-2.</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21-19-S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Symone Whalin calls to question. There is opposition. The call to question passes 25-1.</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23-1-2.</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Election meeting right after this.</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Wear black Polo next week.</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6:57PM.</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March 26th,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