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3F" w:rsidRPr="003D277D" w:rsidRDefault="00301F3F" w:rsidP="00301F3F">
      <w:bookmarkStart w:id="0" w:name="_GoBack"/>
      <w:bookmarkEnd w:id="0"/>
      <w:r>
        <w:rPr>
          <w:color w:val="000000"/>
        </w:rPr>
        <w:t>First Reading: 10-8-13</w:t>
      </w:r>
    </w:p>
    <w:p w:rsidR="00301F3F" w:rsidRPr="003D277D" w:rsidRDefault="00301F3F" w:rsidP="00301F3F">
      <w:r w:rsidRPr="003D277D">
        <w:rPr>
          <w:color w:val="000000"/>
        </w:rPr>
        <w:t>Second Reading:</w:t>
      </w:r>
      <w:r>
        <w:rPr>
          <w:color w:val="000000"/>
        </w:rPr>
        <w:t xml:space="preserve"> 10-15-13</w:t>
      </w:r>
    </w:p>
    <w:p w:rsidR="00301F3F" w:rsidRPr="003D277D" w:rsidRDefault="00301F3F" w:rsidP="00301F3F">
      <w:r w:rsidRPr="003D277D">
        <w:rPr>
          <w:color w:val="000000"/>
        </w:rPr>
        <w:t xml:space="preserve">Pass:            </w:t>
      </w:r>
    </w:p>
    <w:p w:rsidR="00301F3F" w:rsidRPr="003D277D" w:rsidRDefault="00301F3F" w:rsidP="00301F3F">
      <w:r w:rsidRPr="003D277D">
        <w:rPr>
          <w:color w:val="000000"/>
        </w:rPr>
        <w:t>Other: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>
        <w:rPr>
          <w:color w:val="000000"/>
        </w:rPr>
        <w:t>Resolution 3-13</w:t>
      </w:r>
      <w:r w:rsidRPr="003D277D">
        <w:rPr>
          <w:color w:val="000000"/>
        </w:rPr>
        <w:t>-F    Resolution to Support Amending University Internet Usage Policies</w:t>
      </w:r>
    </w:p>
    <w:p w:rsidR="00301F3F" w:rsidRPr="003D277D" w:rsidRDefault="00301F3F" w:rsidP="00301F3F">
      <w:pPr>
        <w:spacing w:after="240"/>
      </w:pPr>
    </w:p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 xml:space="preserve">PURPOSE:    </w:t>
      </w:r>
      <w:r>
        <w:rPr>
          <w:color w:val="000000"/>
        </w:rPr>
        <w:t xml:space="preserve"> </w:t>
      </w:r>
      <w:r w:rsidRPr="003D277D">
        <w:rPr>
          <w:color w:val="000000"/>
        </w:rPr>
        <w:t>For the Student Government Association of Western Kentucky University to support the amending of university Internet Usage Policies to promote freedom of speech.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>
        <w:rPr>
          <w:color w:val="000000"/>
        </w:rPr>
        <w:t>WHEREAS:   </w:t>
      </w:r>
      <w:r w:rsidRPr="003D277D">
        <w:rPr>
          <w:color w:val="000000"/>
        </w:rPr>
        <w:t>Western Kentucky University is deemed a “red light” university by the Foundation for Individual Rights in Education,  meaning our student handbook has at least one policy that both clearly and substantially restricts freedom of speech,</w:t>
      </w:r>
      <w:r>
        <w:rPr>
          <w:color w:val="000000"/>
        </w:rPr>
        <w:t xml:space="preserve"> and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>
        <w:rPr>
          <w:color w:val="000000"/>
        </w:rPr>
        <w:t xml:space="preserve">WHEREAS:    </w:t>
      </w:r>
      <w:r w:rsidRPr="003D277D">
        <w:rPr>
          <w:color w:val="000000"/>
        </w:rPr>
        <w:t>Freedom of speech is a constitutional right of students and should be respected by Western Kentucky University and not limited by their policies any more than necessary,</w:t>
      </w:r>
      <w:r>
        <w:rPr>
          <w:color w:val="000000"/>
        </w:rPr>
        <w:t xml:space="preserve"> and</w:t>
      </w:r>
    </w:p>
    <w:p w:rsidR="00301F3F" w:rsidRPr="003D277D" w:rsidRDefault="00301F3F" w:rsidP="00301F3F"/>
    <w:p w:rsidR="00301F3F" w:rsidRDefault="00301F3F" w:rsidP="00301F3F">
      <w:pPr>
        <w:ind w:left="1440" w:hanging="1440"/>
        <w:rPr>
          <w:color w:val="000000"/>
        </w:rPr>
      </w:pPr>
      <w:r w:rsidRPr="003D277D">
        <w:rPr>
          <w:color w:val="000000"/>
        </w:rPr>
        <w:t>WHEREAS:   The phrase “reasonably likely to be perceived as offensive or disparaging” depends on the perception of the judge more than objective maliciousness and includes benign content and content that expresses a well-founded and genuine point of view,</w:t>
      </w:r>
      <w:r>
        <w:rPr>
          <w:color w:val="000000"/>
        </w:rPr>
        <w:t xml:space="preserve"> and</w:t>
      </w:r>
    </w:p>
    <w:p w:rsidR="00301F3F" w:rsidRPr="003D277D" w:rsidRDefault="00301F3F" w:rsidP="00301F3F">
      <w:pPr>
        <w:ind w:left="1440" w:hanging="1440"/>
      </w:pPr>
    </w:p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>WHEREAS:  </w:t>
      </w:r>
      <w:r>
        <w:rPr>
          <w:color w:val="000000"/>
        </w:rPr>
        <w:t xml:space="preserve"> </w:t>
      </w:r>
      <w:r w:rsidRPr="003D277D">
        <w:rPr>
          <w:color w:val="000000"/>
        </w:rPr>
        <w:t>The policy in question would be unnecessary if the clause after it (restricting abusive and harassing language,) included all forms of speech instead of language alone,</w:t>
      </w:r>
      <w:r>
        <w:rPr>
          <w:color w:val="000000"/>
        </w:rPr>
        <w:t xml:space="preserve"> and</w:t>
      </w:r>
    </w:p>
    <w:p w:rsidR="00301F3F" w:rsidRPr="003D277D" w:rsidRDefault="00301F3F" w:rsidP="00301F3F"/>
    <w:p w:rsidR="00301F3F" w:rsidRDefault="00301F3F" w:rsidP="00301F3F">
      <w:pPr>
        <w:ind w:left="1440" w:hanging="1440"/>
        <w:rPr>
          <w:color w:val="000000"/>
        </w:rPr>
      </w:pPr>
      <w:r w:rsidRPr="003D277D">
        <w:rPr>
          <w:color w:val="000000"/>
        </w:rPr>
        <w:t>WHEREAS:   Harassment is a term with a specific, legal definition and is more objective and appropriate than current terminology,</w:t>
      </w:r>
      <w:r>
        <w:rPr>
          <w:color w:val="000000"/>
        </w:rPr>
        <w:t xml:space="preserve"> and</w:t>
      </w:r>
    </w:p>
    <w:p w:rsidR="00301F3F" w:rsidRPr="003D277D" w:rsidRDefault="00301F3F" w:rsidP="00301F3F">
      <w:pPr>
        <w:ind w:left="1440" w:hanging="1440"/>
      </w:pPr>
    </w:p>
    <w:p w:rsidR="00301F3F" w:rsidRDefault="00301F3F" w:rsidP="00301F3F">
      <w:pPr>
        <w:ind w:left="1440" w:hanging="1440"/>
        <w:rPr>
          <w:color w:val="000000"/>
        </w:rPr>
      </w:pPr>
      <w:r w:rsidRPr="003D277D">
        <w:rPr>
          <w:color w:val="000000"/>
        </w:rPr>
        <w:t>WHEREAS:   Any particular types of content that the university wishes to limit (i.e. pornography) should be stated explicitly instead of inc</w:t>
      </w:r>
      <w:r>
        <w:rPr>
          <w:color w:val="000000"/>
        </w:rPr>
        <w:t>luded in an overreaching policy, and</w:t>
      </w:r>
    </w:p>
    <w:p w:rsidR="00301F3F" w:rsidRPr="003D277D" w:rsidRDefault="00301F3F" w:rsidP="00301F3F">
      <w:pPr>
        <w:ind w:left="1440" w:hanging="1440"/>
      </w:pPr>
    </w:p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>WHEREAS:   The Student Government Association is founded upon a belief that students should have the ability to express their opinions openly and honestly,</w:t>
      </w:r>
      <w:r>
        <w:rPr>
          <w:color w:val="000000"/>
        </w:rPr>
        <w:t xml:space="preserve"> and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>WHEREAS:  </w:t>
      </w:r>
      <w:r>
        <w:rPr>
          <w:color w:val="000000"/>
        </w:rPr>
        <w:t xml:space="preserve"> </w:t>
      </w:r>
      <w:r w:rsidRPr="003D277D">
        <w:rPr>
          <w:color w:val="000000"/>
        </w:rPr>
        <w:t xml:space="preserve">A student’s personal </w:t>
      </w:r>
      <w:proofErr w:type="spellStart"/>
      <w:r w:rsidRPr="003D277D">
        <w:rPr>
          <w:color w:val="000000"/>
        </w:rPr>
        <w:t>TopperMail</w:t>
      </w:r>
      <w:proofErr w:type="spellEnd"/>
      <w:r w:rsidRPr="003D277D">
        <w:rPr>
          <w:color w:val="000000"/>
        </w:rPr>
        <w:t xml:space="preserve"> email account should be a valid channel for expressing oneself and one’s personal opinions,</w:t>
      </w:r>
      <w:r>
        <w:rPr>
          <w:color w:val="000000"/>
        </w:rPr>
        <w:t xml:space="preserve"> and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 xml:space="preserve">WHEREAS:   The ability to have open and honest communication benefits our community through creating a Marketplace of Ideas, in which the best ideas rise to the top and the friction of minority opinions prevent complacency, </w:t>
      </w:r>
      <w:r>
        <w:rPr>
          <w:color w:val="000000"/>
        </w:rPr>
        <w:t>and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>
        <w:rPr>
          <w:color w:val="000000"/>
        </w:rPr>
        <w:lastRenderedPageBreak/>
        <w:t>WHEREAS:   </w:t>
      </w:r>
      <w:r w:rsidRPr="003D277D">
        <w:rPr>
          <w:color w:val="000000"/>
        </w:rPr>
        <w:t>Discussion of controversial issues assists in the goals of higher education by exposing students to new ideas and stimulating the</w:t>
      </w:r>
      <w:r>
        <w:rPr>
          <w:color w:val="000000"/>
        </w:rPr>
        <w:t xml:space="preserve"> formation of cohesive opinions, and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>WHEREAS:   Showing due respect for individual rights will cease to deter potential students from Western Kentucky University,</w:t>
      </w:r>
      <w:r>
        <w:rPr>
          <w:color w:val="000000"/>
        </w:rPr>
        <w:t xml:space="preserve"> and</w:t>
      </w:r>
    </w:p>
    <w:p w:rsidR="00301F3F" w:rsidRPr="003D277D" w:rsidRDefault="00301F3F" w:rsidP="00301F3F"/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>THEREFORE:    Be it resolved that the Student Government Association of Western Kentucky University support the amending of university Internet Usage Policies to promote freedom of speech.</w:t>
      </w:r>
    </w:p>
    <w:p w:rsidR="00301F3F" w:rsidRPr="003D277D" w:rsidRDefault="00301F3F" w:rsidP="00301F3F">
      <w:pPr>
        <w:spacing w:after="240"/>
      </w:pPr>
    </w:p>
    <w:p w:rsidR="00301F3F" w:rsidRPr="003D277D" w:rsidRDefault="00301F3F" w:rsidP="00301F3F">
      <w:pPr>
        <w:ind w:left="1440" w:hanging="1440"/>
      </w:pPr>
      <w:r w:rsidRPr="003D277D">
        <w:rPr>
          <w:color w:val="000000"/>
        </w:rPr>
        <w:t>AUTHOR:    Laura Harper</w:t>
      </w:r>
    </w:p>
    <w:p w:rsidR="00301F3F" w:rsidRPr="003D277D" w:rsidRDefault="00301F3F" w:rsidP="00301F3F">
      <w:pPr>
        <w:spacing w:after="240"/>
      </w:pPr>
    </w:p>
    <w:p w:rsidR="00301F3F" w:rsidRPr="003D277D" w:rsidRDefault="00301F3F" w:rsidP="00301F3F">
      <w:pPr>
        <w:ind w:left="1440" w:hanging="1440"/>
      </w:pPr>
      <w:r>
        <w:rPr>
          <w:color w:val="000000"/>
        </w:rPr>
        <w:t>SPONSOR:   </w:t>
      </w:r>
      <w:r w:rsidRPr="003D277D">
        <w:rPr>
          <w:color w:val="000000"/>
        </w:rPr>
        <w:t>Student Affairs</w:t>
      </w:r>
    </w:p>
    <w:p w:rsidR="00301F3F" w:rsidRPr="003D277D" w:rsidRDefault="00301F3F" w:rsidP="00301F3F">
      <w:pPr>
        <w:spacing w:after="240"/>
      </w:pPr>
    </w:p>
    <w:p w:rsidR="00301F3F" w:rsidRPr="003D277D" w:rsidRDefault="00301F3F" w:rsidP="00301F3F">
      <w:pPr>
        <w:ind w:left="1440" w:hanging="1440"/>
      </w:pPr>
      <w:r>
        <w:rPr>
          <w:color w:val="000000"/>
        </w:rPr>
        <w:t>CONTACTS:  </w:t>
      </w:r>
      <w:r w:rsidRPr="003D277D">
        <w:rPr>
          <w:color w:val="000000"/>
        </w:rPr>
        <w:t>Howard Bailey</w:t>
      </w:r>
    </w:p>
    <w:p w:rsidR="00301F3F" w:rsidRPr="003D277D" w:rsidRDefault="00301F3F" w:rsidP="00301F3F">
      <w:pPr>
        <w:ind w:left="1440"/>
      </w:pPr>
      <w:r w:rsidRPr="003D277D">
        <w:rPr>
          <w:color w:val="000000"/>
        </w:rPr>
        <w:t>Laura Harper</w:t>
      </w:r>
    </w:p>
    <w:p w:rsidR="00301F3F" w:rsidRPr="003D277D" w:rsidRDefault="00301F3F" w:rsidP="00301F3F">
      <w:pPr>
        <w:ind w:left="1440"/>
      </w:pPr>
      <w:r w:rsidRPr="003D277D">
        <w:rPr>
          <w:color w:val="000000"/>
        </w:rPr>
        <w:t xml:space="preserve">Mac </w:t>
      </w:r>
      <w:proofErr w:type="spellStart"/>
      <w:r w:rsidRPr="003D277D">
        <w:rPr>
          <w:color w:val="000000"/>
        </w:rPr>
        <w:t>McKerral</w:t>
      </w:r>
      <w:proofErr w:type="spellEnd"/>
    </w:p>
    <w:p w:rsidR="00301F3F" w:rsidRDefault="00301F3F" w:rsidP="00301F3F">
      <w:pPr>
        <w:ind w:left="1440"/>
      </w:pPr>
      <w:r>
        <w:rPr>
          <w:color w:val="000000"/>
        </w:rPr>
        <w:t>Stev</w:t>
      </w:r>
      <w:r w:rsidRPr="003D277D">
        <w:rPr>
          <w:color w:val="000000"/>
        </w:rPr>
        <w:t>en Hunter Peay</w:t>
      </w:r>
    </w:p>
    <w:p w:rsidR="00403558" w:rsidRDefault="00E504AD"/>
    <w:sectPr w:rsidR="0040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3F"/>
    <w:rsid w:val="00301F3F"/>
    <w:rsid w:val="00670673"/>
    <w:rsid w:val="008A1C13"/>
    <w:rsid w:val="00E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Extemp Girl</dc:creator>
  <cp:lastModifiedBy>Simmons, Kelly</cp:lastModifiedBy>
  <cp:revision>2</cp:revision>
  <dcterms:created xsi:type="dcterms:W3CDTF">2013-11-04T14:53:00Z</dcterms:created>
  <dcterms:modified xsi:type="dcterms:W3CDTF">2013-11-04T14:53:00Z</dcterms:modified>
</cp:coreProperties>
</file>