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4140"/>
        <w:gridCol w:w="3060"/>
        <w:gridCol w:w="3690"/>
      </w:tblGrid>
      <w:tr w:rsidR="00667934" w:rsidRPr="00AA513F" w:rsidTr="00EE7E2D">
        <w:trPr>
          <w:trHeight w:val="244"/>
        </w:trPr>
        <w:tc>
          <w:tcPr>
            <w:tcW w:w="4140" w:type="dxa"/>
          </w:tcPr>
          <w:p w:rsidR="00667934" w:rsidRPr="00AA513F" w:rsidRDefault="00667934" w:rsidP="00667934">
            <w:pPr>
              <w:autoSpaceDE w:val="0"/>
              <w:autoSpaceDN w:val="0"/>
              <w:adjustRightInd w:val="0"/>
              <w:ind w:left="-18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 xml:space="preserve">Student Name: </w:t>
            </w:r>
          </w:p>
        </w:tc>
        <w:tc>
          <w:tcPr>
            <w:tcW w:w="3060" w:type="dxa"/>
          </w:tcPr>
          <w:p w:rsidR="00667934" w:rsidRPr="00AA513F" w:rsidRDefault="00667934" w:rsidP="00970EBB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Year:</w:t>
            </w:r>
          </w:p>
        </w:tc>
        <w:tc>
          <w:tcPr>
            <w:tcW w:w="3690" w:type="dxa"/>
          </w:tcPr>
          <w:p w:rsidR="00667934" w:rsidRPr="00AA513F" w:rsidRDefault="00667934" w:rsidP="00970EBB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Instructor:</w:t>
            </w:r>
          </w:p>
        </w:tc>
      </w:tr>
      <w:tr w:rsidR="00667934" w:rsidRPr="00AA513F" w:rsidTr="00EE7E2D">
        <w:trPr>
          <w:trHeight w:val="260"/>
        </w:trPr>
        <w:tc>
          <w:tcPr>
            <w:tcW w:w="4140" w:type="dxa"/>
          </w:tcPr>
          <w:p w:rsidR="00667934" w:rsidRPr="00AA513F" w:rsidRDefault="00667934" w:rsidP="00667934">
            <w:pPr>
              <w:autoSpaceDE w:val="0"/>
              <w:autoSpaceDN w:val="0"/>
              <w:adjustRightInd w:val="0"/>
              <w:ind w:left="-18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Student ID (800):</w:t>
            </w:r>
          </w:p>
        </w:tc>
        <w:tc>
          <w:tcPr>
            <w:tcW w:w="3060" w:type="dxa"/>
          </w:tcPr>
          <w:p w:rsidR="00667934" w:rsidRPr="00AA513F" w:rsidRDefault="00667934" w:rsidP="00970EBB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Semester:</w:t>
            </w:r>
          </w:p>
        </w:tc>
        <w:tc>
          <w:tcPr>
            <w:tcW w:w="3690" w:type="dxa"/>
          </w:tcPr>
          <w:p w:rsidR="00667934" w:rsidRPr="00AA513F" w:rsidRDefault="00667934" w:rsidP="00970EBB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Course/Section:</w:t>
            </w:r>
          </w:p>
        </w:tc>
      </w:tr>
    </w:tbl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868"/>
        <w:gridCol w:w="558"/>
        <w:gridCol w:w="943"/>
        <w:gridCol w:w="2053"/>
        <w:gridCol w:w="2070"/>
        <w:gridCol w:w="2070"/>
        <w:gridCol w:w="1620"/>
      </w:tblGrid>
      <w:tr w:rsidR="0034425E" w:rsidRPr="00CE65A5" w:rsidTr="00667934">
        <w:tc>
          <w:tcPr>
            <w:tcW w:w="10885" w:type="dxa"/>
            <w:gridSpan w:val="8"/>
            <w:shd w:val="clear" w:color="auto" w:fill="000000"/>
          </w:tcPr>
          <w:p w:rsidR="0034425E" w:rsidRDefault="00C46C6B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 xml:space="preserve">Key Assessment Six: </w:t>
            </w:r>
            <w:r w:rsidR="0034425E" w:rsidRPr="00CE65A5">
              <w:rPr>
                <w:rFonts w:eastAsia="Calibri" w:cs="Times New Roman"/>
                <w:b/>
                <w:bCs/>
                <w:sz w:val="20"/>
                <w:szCs w:val="20"/>
              </w:rPr>
              <w:t>Design for Instruction</w:t>
            </w:r>
          </w:p>
          <w:p w:rsidR="00C46C6B" w:rsidRPr="00CE65A5" w:rsidRDefault="002D05CF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Scoring Sheet</w:t>
            </w:r>
          </w:p>
        </w:tc>
      </w:tr>
      <w:tr w:rsidR="0034425E" w:rsidRPr="00CE65A5" w:rsidTr="002D05CF">
        <w:tc>
          <w:tcPr>
            <w:tcW w:w="703" w:type="dxa"/>
          </w:tcPr>
          <w:p w:rsidR="0034425E" w:rsidRPr="00EE7E2D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7E2D">
              <w:rPr>
                <w:rFonts w:eastAsia="Calibri" w:cs="Times New Roman"/>
                <w:b/>
                <w:bCs/>
                <w:sz w:val="16"/>
                <w:szCs w:val="16"/>
              </w:rPr>
              <w:t>CAEP</w:t>
            </w:r>
          </w:p>
        </w:tc>
        <w:tc>
          <w:tcPr>
            <w:tcW w:w="868" w:type="dxa"/>
          </w:tcPr>
          <w:p w:rsidR="0034425E" w:rsidRPr="00EE7E2D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proofErr w:type="spellStart"/>
            <w:r w:rsidRPr="00EE7E2D">
              <w:rPr>
                <w:rFonts w:eastAsia="Calibri" w:cs="Times New Roman"/>
                <w:b/>
                <w:bCs/>
                <w:sz w:val="16"/>
                <w:szCs w:val="16"/>
              </w:rPr>
              <w:t>InTASC</w:t>
            </w:r>
            <w:proofErr w:type="spellEnd"/>
          </w:p>
        </w:tc>
        <w:tc>
          <w:tcPr>
            <w:tcW w:w="558" w:type="dxa"/>
          </w:tcPr>
          <w:p w:rsidR="0034425E" w:rsidRPr="00EE7E2D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7E2D">
              <w:rPr>
                <w:rFonts w:eastAsia="Calibri" w:cs="Times New Roman"/>
                <w:b/>
                <w:bCs/>
                <w:sz w:val="16"/>
                <w:szCs w:val="16"/>
              </w:rPr>
              <w:t>KTS</w:t>
            </w:r>
          </w:p>
        </w:tc>
        <w:tc>
          <w:tcPr>
            <w:tcW w:w="943" w:type="dxa"/>
            <w:shd w:val="clear" w:color="auto" w:fill="auto"/>
          </w:tcPr>
          <w:p w:rsidR="0034425E" w:rsidRPr="00EE7E2D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7E2D">
              <w:rPr>
                <w:rFonts w:eastAsia="Calibri" w:cs="Times New Roman"/>
                <w:b/>
                <w:bCs/>
                <w:sz w:val="16"/>
                <w:szCs w:val="16"/>
              </w:rPr>
              <w:t>Criteria</w:t>
            </w:r>
          </w:p>
        </w:tc>
        <w:tc>
          <w:tcPr>
            <w:tcW w:w="2053" w:type="dxa"/>
            <w:shd w:val="clear" w:color="auto" w:fill="auto"/>
          </w:tcPr>
          <w:p w:rsidR="0034425E" w:rsidRPr="00EE7E2D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EE7E2D">
              <w:rPr>
                <w:rFonts w:eastAsia="Calibri" w:cs="Times New Roman"/>
                <w:b/>
                <w:sz w:val="16"/>
                <w:szCs w:val="16"/>
              </w:rPr>
              <w:t>Beginning</w:t>
            </w:r>
          </w:p>
        </w:tc>
        <w:tc>
          <w:tcPr>
            <w:tcW w:w="2070" w:type="dxa"/>
            <w:shd w:val="clear" w:color="auto" w:fill="auto"/>
          </w:tcPr>
          <w:p w:rsidR="0034425E" w:rsidRPr="00EE7E2D" w:rsidRDefault="0034425E" w:rsidP="00CF2EE2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EE7E2D">
              <w:rPr>
                <w:rFonts w:eastAsia="Calibri" w:cs="Times New Roman"/>
                <w:b/>
                <w:sz w:val="16"/>
                <w:szCs w:val="16"/>
              </w:rPr>
              <w:t>Developing</w:t>
            </w:r>
          </w:p>
        </w:tc>
        <w:tc>
          <w:tcPr>
            <w:tcW w:w="2070" w:type="dxa"/>
            <w:shd w:val="clear" w:color="auto" w:fill="auto"/>
          </w:tcPr>
          <w:p w:rsidR="0034425E" w:rsidRPr="00EE7E2D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7E2D">
              <w:rPr>
                <w:rFonts w:eastAsia="Calibri" w:cs="Times New Roman"/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1620" w:type="dxa"/>
            <w:shd w:val="clear" w:color="auto" w:fill="auto"/>
          </w:tcPr>
          <w:p w:rsidR="0034425E" w:rsidRPr="00EE7E2D" w:rsidRDefault="0034425E" w:rsidP="00CF2E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EE7E2D">
              <w:rPr>
                <w:rFonts w:eastAsia="Calibri" w:cs="Times New Roman"/>
                <w:b/>
                <w:bCs/>
                <w:sz w:val="16"/>
                <w:szCs w:val="16"/>
              </w:rPr>
              <w:t>Exemplary</w:t>
            </w:r>
          </w:p>
        </w:tc>
      </w:tr>
      <w:tr w:rsidR="00793733" w:rsidRPr="00CE65A5" w:rsidTr="00554D70">
        <w:tc>
          <w:tcPr>
            <w:tcW w:w="3072" w:type="dxa"/>
            <w:gridSpan w:val="4"/>
          </w:tcPr>
          <w:p w:rsidR="00793733" w:rsidRPr="00EE7E2D" w:rsidRDefault="004F0F3E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DI2</w:t>
            </w:r>
          </w:p>
        </w:tc>
        <w:tc>
          <w:tcPr>
            <w:tcW w:w="2053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162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</w:tr>
      <w:tr w:rsidR="00793733" w:rsidRPr="00CE65A5" w:rsidTr="00793733">
        <w:tc>
          <w:tcPr>
            <w:tcW w:w="703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1.3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1.4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868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4,5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1,7</w:t>
            </w:r>
          </w:p>
        </w:tc>
        <w:tc>
          <w:tcPr>
            <w:tcW w:w="558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1.2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1.3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2.1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2.5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DI 2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Unit Overview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Provides a limited description for 5 of the following criteria in unit overview:</w:t>
            </w:r>
          </w:p>
          <w:p w:rsidR="00793733" w:rsidRPr="00EE7E2D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0"/>
                <w:szCs w:val="10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Learning goals and objectives for each day/lesson;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Topic/activity per day related to at least one learning goal;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Instructional strategies content aligned with Bloom’s levels and differentiation of instruction.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Variety of research-based strategies, activities, alignments/resources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Student engagement</w:t>
            </w:r>
            <w:r>
              <w:rPr>
                <w:rFonts w:eastAsia="Calibri" w:cs="Times New Roman"/>
                <w:sz w:val="14"/>
                <w:szCs w:val="14"/>
              </w:rPr>
              <w:t>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Real world connections;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Description multiple formative assessments that are appropriate and aligned to the Learning Goals;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Specific adaptations and differentiation per strategy that address Contextual Factors and the pre-assessment.</w:t>
            </w:r>
          </w:p>
        </w:tc>
        <w:tc>
          <w:tcPr>
            <w:tcW w:w="207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Provides an adequate description for 6 following criteria in unit overview: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Learning goals and objectives for each day/lesson;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Topic/activity per day related to at least one learning goal;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Instructional strategies content aligned with Bloom’s levels and differentiation of instruction.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Variety of research-based strategies, activities, alignments/resources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Student engagement</w:t>
            </w:r>
            <w:r>
              <w:rPr>
                <w:rFonts w:eastAsia="Calibri" w:cs="Times New Roman"/>
                <w:sz w:val="14"/>
                <w:szCs w:val="14"/>
              </w:rPr>
              <w:t>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Real world connections;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Description multiple formative assessments that are appropriate and aligned to the Learning Goals;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Specific adaptations and differentiation per strategy that address Contextual Factors and the pre-assessment.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Provides thorough under</w:t>
            </w:r>
            <w:r>
              <w:rPr>
                <w:rFonts w:eastAsia="Calibri" w:cs="Times New Roman"/>
                <w:sz w:val="14"/>
                <w:szCs w:val="14"/>
              </w:rPr>
              <w:t xml:space="preserve">standing of the </w:t>
            </w:r>
            <w:r w:rsidRPr="00667934">
              <w:rPr>
                <w:rFonts w:eastAsia="Calibri" w:cs="Times New Roman"/>
                <w:sz w:val="14"/>
                <w:szCs w:val="14"/>
              </w:rPr>
              <w:t>following criteria in unit overview: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Learning goals and objectives for each day/lesson;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Topic/activity per day related to at least one learning goal;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Instructional strategies content aligned with Bloom’s levels and differentiation of instruction.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Variety of research-based strategies, activities, alignments/resources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Student engagement</w:t>
            </w:r>
            <w:r>
              <w:rPr>
                <w:rFonts w:eastAsia="Calibri" w:cs="Times New Roman"/>
                <w:sz w:val="14"/>
                <w:szCs w:val="14"/>
              </w:rPr>
              <w:t>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Real world connections;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Description multiple formative assessments that are appropriate and aligned to the Learning Goals;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Specific adaptations and differentiation per strategy that address Contextual Factors and the pre-assessment.</w:t>
            </w:r>
          </w:p>
        </w:tc>
        <w:tc>
          <w:tcPr>
            <w:tcW w:w="162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Achieves the Proficient level with minimal assistance on the first attempt and demonstrates above and beyond the Proficient level.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793733" w:rsidRPr="00CE65A5" w:rsidTr="002D05CF">
        <w:trPr>
          <w:trHeight w:val="170"/>
        </w:trPr>
        <w:tc>
          <w:tcPr>
            <w:tcW w:w="3072" w:type="dxa"/>
            <w:gridSpan w:val="4"/>
          </w:tcPr>
          <w:p w:rsidR="00793733" w:rsidRPr="00667934" w:rsidRDefault="004F0F3E" w:rsidP="004F0F3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DI3</w:t>
            </w:r>
          </w:p>
        </w:tc>
        <w:tc>
          <w:tcPr>
            <w:tcW w:w="2053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162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</w:tr>
      <w:tr w:rsidR="00793733" w:rsidRPr="00CE65A5" w:rsidTr="00793733">
        <w:trPr>
          <w:trHeight w:val="170"/>
        </w:trPr>
        <w:tc>
          <w:tcPr>
            <w:tcW w:w="703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1.5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868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1,6,8,9,10</w:t>
            </w:r>
          </w:p>
        </w:tc>
        <w:tc>
          <w:tcPr>
            <w:tcW w:w="558" w:type="dxa"/>
          </w:tcPr>
          <w:p w:rsidR="00793733" w:rsidRPr="00667934" w:rsidDel="00BA2373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6.1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DI 3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Integration of Technology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Minimal technology use in planning and instruction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Some technology use in planning and instruction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Demonstrate technology integration in planning and instruction and how P-12 student use of technology will be integrated in unit for higher level thinking activities and in a real world context. </w:t>
            </w:r>
          </w:p>
        </w:tc>
        <w:tc>
          <w:tcPr>
            <w:tcW w:w="162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Achieves the Proficient level with minimal assistance on the first attempt and demonstrates above and beyond the Proficient level.</w:t>
            </w:r>
          </w:p>
        </w:tc>
      </w:tr>
      <w:tr w:rsidR="00793733" w:rsidRPr="00CE65A5" w:rsidTr="002D05CF">
        <w:trPr>
          <w:trHeight w:val="170"/>
        </w:trPr>
        <w:tc>
          <w:tcPr>
            <w:tcW w:w="3072" w:type="dxa"/>
            <w:gridSpan w:val="4"/>
          </w:tcPr>
          <w:p w:rsidR="00793733" w:rsidRPr="00667934" w:rsidRDefault="004F0F3E" w:rsidP="004F0F3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DI4</w:t>
            </w:r>
          </w:p>
        </w:tc>
        <w:tc>
          <w:tcPr>
            <w:tcW w:w="2053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162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</w:tr>
      <w:tr w:rsidR="00793733" w:rsidRPr="00CE65A5" w:rsidTr="00793733">
        <w:trPr>
          <w:trHeight w:val="620"/>
        </w:trPr>
        <w:tc>
          <w:tcPr>
            <w:tcW w:w="703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1.3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1.4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868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4,5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1,7</w:t>
            </w:r>
          </w:p>
        </w:tc>
        <w:tc>
          <w:tcPr>
            <w:tcW w:w="558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1.2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1.3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2.4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2.5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DI 4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Instructional Strategies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Provides an limited description of two instructional strategies from different learning goals for 2 of the following criteria in unit overview: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Identification of appropriate content related strategies to meet Learning Goals and revised Bloom’s levels;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Instructional strategies meet student needs through appropriate adaptations and differentiated instruction based on pre-assessment data.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Real world connections;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Discussion of materials/technology.  </w:t>
            </w:r>
          </w:p>
        </w:tc>
        <w:tc>
          <w:tcPr>
            <w:tcW w:w="207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Provides an adequate description of two instructional strategies from different learning goals for 3 of the following criteria in unit overview: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Identification of appropriate content related strategies to meet Learning Goals and revised Bloom’s levels;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Instructional strategies meet student needs through appropriate adaptations and differentiated instruction based on pre-assessment data.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Real world connections;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Discussion of materials/technology.  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Thorough and clear description of two instructional strategies from different learning goals that includes: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Identification of appropriate content related strategies to meet Learning Goals and revised Bloom’s levels;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Instructional strategies meet student needs through appropriate adaptations and differentiated instruction based on pre-assessment data.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Real world connections;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Discussion of materials/technology.  </w:t>
            </w:r>
          </w:p>
        </w:tc>
        <w:tc>
          <w:tcPr>
            <w:tcW w:w="162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Achieves the Proficient level with minimal assistance on the first attempt and demonstrates above and beyond the Proficient level.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</w:tr>
      <w:tr w:rsidR="00793733" w:rsidRPr="00CE65A5" w:rsidTr="002D05CF">
        <w:trPr>
          <w:trHeight w:val="197"/>
        </w:trPr>
        <w:tc>
          <w:tcPr>
            <w:tcW w:w="3072" w:type="dxa"/>
            <w:gridSpan w:val="4"/>
          </w:tcPr>
          <w:p w:rsidR="00793733" w:rsidRPr="00667934" w:rsidRDefault="004F0F3E" w:rsidP="004F0F3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DI5</w:t>
            </w:r>
            <w:bookmarkStart w:id="0" w:name="_GoBack"/>
            <w:bookmarkEnd w:id="0"/>
          </w:p>
        </w:tc>
        <w:tc>
          <w:tcPr>
            <w:tcW w:w="2053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7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1620" w:type="dxa"/>
            <w:shd w:val="clear" w:color="auto" w:fill="E7E6E6" w:themeFill="background2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</w:tr>
      <w:tr w:rsidR="00793733" w:rsidRPr="00CE65A5" w:rsidTr="00793733">
        <w:tc>
          <w:tcPr>
            <w:tcW w:w="703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1.2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1.3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1.4</w:t>
            </w:r>
          </w:p>
        </w:tc>
        <w:tc>
          <w:tcPr>
            <w:tcW w:w="868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1,7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58" w:type="dxa"/>
          </w:tcPr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2.3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5.4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943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667934">
              <w:rPr>
                <w:rFonts w:eastAsia="Calibri" w:cs="Times New Roman"/>
                <w:b/>
                <w:sz w:val="14"/>
                <w:szCs w:val="14"/>
              </w:rPr>
              <w:t>DI 5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 xml:space="preserve">Formative 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Assessments</w:t>
            </w: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14"/>
                <w:szCs w:val="14"/>
              </w:rPr>
            </w:pPr>
          </w:p>
        </w:tc>
        <w:tc>
          <w:tcPr>
            <w:tcW w:w="2053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Provides a limited description for 1 of the following criteria in unit overview:</w:t>
            </w: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 xml:space="preserve">Description of assessment and purpose; </w:t>
            </w:r>
          </w:p>
          <w:p w:rsidR="00793733" w:rsidRPr="002D05CF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Justify appropriateness for the content and developmental level of students;</w:t>
            </w: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 xml:space="preserve">Inclusion of formative assessments and scoring criteria.  </w:t>
            </w:r>
          </w:p>
        </w:tc>
        <w:tc>
          <w:tcPr>
            <w:tcW w:w="207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Provides an adequate description for 2 of the following criteria in unit overview:</w:t>
            </w:r>
          </w:p>
          <w:p w:rsidR="00793733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 xml:space="preserve">Description of assessment and purpose; </w:t>
            </w:r>
          </w:p>
          <w:p w:rsidR="00793733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Justify appropriateness for the content and developmental level of students;</w:t>
            </w:r>
          </w:p>
          <w:p w:rsidR="00793733" w:rsidRPr="002D05CF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 xml:space="preserve">Inclusion of formative assessments and scoring criteria. 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>Thorough and clear explanation of  Formative Assessments including the following items:</w:t>
            </w: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 xml:space="preserve">Description of assessment and purpose; </w:t>
            </w:r>
          </w:p>
          <w:p w:rsidR="00793733" w:rsidRPr="002D05CF" w:rsidRDefault="00793733" w:rsidP="00793733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667934">
              <w:rPr>
                <w:rFonts w:eastAsia="Calibri" w:cs="Times New Roman"/>
                <w:sz w:val="14"/>
                <w:szCs w:val="14"/>
              </w:rPr>
              <w:t>Justify appropriateness for the content and developmental level of students;</w:t>
            </w:r>
          </w:p>
          <w:p w:rsidR="00793733" w:rsidRPr="00667934" w:rsidRDefault="00793733" w:rsidP="0079373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-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 xml:space="preserve">Inclusion of formative assessments and scoring criteria.  </w:t>
            </w:r>
          </w:p>
        </w:tc>
        <w:tc>
          <w:tcPr>
            <w:tcW w:w="1620" w:type="dxa"/>
            <w:shd w:val="clear" w:color="auto" w:fill="auto"/>
          </w:tcPr>
          <w:p w:rsidR="00793733" w:rsidRPr="00667934" w:rsidRDefault="00793733" w:rsidP="00793733">
            <w:pPr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  <w:r w:rsidRPr="00667934">
              <w:rPr>
                <w:rFonts w:eastAsia="Times New Roman" w:cs="Times New Roman"/>
                <w:sz w:val="14"/>
                <w:szCs w:val="14"/>
              </w:rPr>
              <w:t>Achieves the Proficient level with minimal assistance on the first attempt and demonstrates above and beyond the Proficient level.</w:t>
            </w:r>
          </w:p>
        </w:tc>
      </w:tr>
    </w:tbl>
    <w:p w:rsidR="00D93D29" w:rsidRDefault="00D93D29"/>
    <w:sectPr w:rsidR="00D93D29" w:rsidSect="00667934">
      <w:headerReference w:type="default" r:id="rId7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93" w:rsidRDefault="00751F93" w:rsidP="00442881">
      <w:pPr>
        <w:spacing w:after="0" w:line="240" w:lineRule="auto"/>
      </w:pPr>
      <w:r>
        <w:separator/>
      </w:r>
    </w:p>
  </w:endnote>
  <w:endnote w:type="continuationSeparator" w:id="0">
    <w:p w:rsidR="00751F93" w:rsidRDefault="00751F93" w:rsidP="0044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93" w:rsidRDefault="00751F93" w:rsidP="00442881">
      <w:pPr>
        <w:spacing w:after="0" w:line="240" w:lineRule="auto"/>
      </w:pPr>
      <w:r>
        <w:separator/>
      </w:r>
    </w:p>
  </w:footnote>
  <w:footnote w:type="continuationSeparator" w:id="0">
    <w:p w:rsidR="00751F93" w:rsidRDefault="00751F93" w:rsidP="0044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F1" w:rsidRPr="00442881" w:rsidRDefault="004F0F3E" w:rsidP="00FC1F2B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2416"/>
    <w:multiLevelType w:val="multilevel"/>
    <w:tmpl w:val="D8EA34D0"/>
    <w:lvl w:ilvl="0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asciiTheme="minorHAnsi" w:eastAsia="Times New Roman" w:hAnsiTheme="minorHAnsi" w:cs="Times New Roman" w:hint="default"/>
        <w:spacing w:val="-5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</w:abstractNum>
  <w:abstractNum w:abstractNumId="1" w15:restartNumberingAfterBreak="0">
    <w:nsid w:val="3EC72873"/>
    <w:multiLevelType w:val="hybridMultilevel"/>
    <w:tmpl w:val="0C7AF214"/>
    <w:lvl w:ilvl="0" w:tplc="6D26B4A0">
      <w:start w:val="1"/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E66A0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2" w:tplc="022824AE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3" w:tplc="7BD62FA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4" w:tplc="B2D061C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6B5E893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7944A8A2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B928A334">
      <w:start w:val="1"/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B21ED288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2" w15:restartNumberingAfterBreak="0">
    <w:nsid w:val="4A5E4650"/>
    <w:multiLevelType w:val="multilevel"/>
    <w:tmpl w:val="904C59EC"/>
    <w:lvl w:ilvl="0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Theme="minorHAnsi" w:eastAsia="Times New Roman" w:hAnsiTheme="minorHAnsi" w:cs="Times New Roman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360"/>
      </w:pPr>
      <w:rPr>
        <w:rFonts w:hint="default"/>
      </w:rPr>
    </w:lvl>
  </w:abstractNum>
  <w:abstractNum w:abstractNumId="3" w15:restartNumberingAfterBreak="0">
    <w:nsid w:val="59D92B66"/>
    <w:multiLevelType w:val="hybridMultilevel"/>
    <w:tmpl w:val="57026EBA"/>
    <w:lvl w:ilvl="0" w:tplc="78F23650">
      <w:start w:val="1"/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81C5D1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01285B6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1BBE963A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AF54BF7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A97EE998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0A6E92F8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A098644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F7227BEE">
      <w:start w:val="1"/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4" w15:restartNumberingAfterBreak="0">
    <w:nsid w:val="6D0404AD"/>
    <w:multiLevelType w:val="multilevel"/>
    <w:tmpl w:val="A184EE62"/>
    <w:lvl w:ilvl="0">
      <w:start w:val="2"/>
      <w:numFmt w:val="decimal"/>
      <w:lvlText w:val="%1"/>
      <w:lvlJc w:val="left"/>
      <w:pPr>
        <w:ind w:left="1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Theme="minorHAnsi" w:eastAsia="Times New Roman" w:hAnsiTheme="minorHAnsi" w:cs="Times New Roman" w:hint="default"/>
        <w:spacing w:val="-5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5" w15:restartNumberingAfterBreak="0">
    <w:nsid w:val="74D73F63"/>
    <w:multiLevelType w:val="hybridMultilevel"/>
    <w:tmpl w:val="E1FABAD8"/>
    <w:lvl w:ilvl="0" w:tplc="8CFE87F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3C2214A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6B844648">
      <w:start w:val="1"/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A99E9308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226270C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5" w:tplc="27BCBF72">
      <w:start w:val="1"/>
      <w:numFmt w:val="bullet"/>
      <w:lvlText w:val="•"/>
      <w:lvlJc w:val="left"/>
      <w:pPr>
        <w:ind w:left="4211" w:hanging="360"/>
      </w:pPr>
      <w:rPr>
        <w:rFonts w:hint="default"/>
      </w:rPr>
    </w:lvl>
    <w:lvl w:ilvl="6" w:tplc="0526D0EA">
      <w:start w:val="1"/>
      <w:numFmt w:val="bullet"/>
      <w:lvlText w:val="•"/>
      <w:lvlJc w:val="left"/>
      <w:pPr>
        <w:ind w:left="5357" w:hanging="360"/>
      </w:pPr>
      <w:rPr>
        <w:rFonts w:hint="default"/>
      </w:rPr>
    </w:lvl>
    <w:lvl w:ilvl="7" w:tplc="24A42B2C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8E388E0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00"/>
    <w:rsid w:val="00197D74"/>
    <w:rsid w:val="002D05CF"/>
    <w:rsid w:val="002D572E"/>
    <w:rsid w:val="0034425E"/>
    <w:rsid w:val="003C02B5"/>
    <w:rsid w:val="003F666A"/>
    <w:rsid w:val="004205BF"/>
    <w:rsid w:val="00442881"/>
    <w:rsid w:val="004F0F3E"/>
    <w:rsid w:val="00560130"/>
    <w:rsid w:val="005D6C8A"/>
    <w:rsid w:val="00667934"/>
    <w:rsid w:val="006A0961"/>
    <w:rsid w:val="00724AEB"/>
    <w:rsid w:val="00741B02"/>
    <w:rsid w:val="00751F93"/>
    <w:rsid w:val="00793733"/>
    <w:rsid w:val="007F3F87"/>
    <w:rsid w:val="008C31E3"/>
    <w:rsid w:val="009B2A93"/>
    <w:rsid w:val="009F4BDD"/>
    <w:rsid w:val="00A775B6"/>
    <w:rsid w:val="00B957B7"/>
    <w:rsid w:val="00C4327B"/>
    <w:rsid w:val="00C46C6B"/>
    <w:rsid w:val="00D63FA4"/>
    <w:rsid w:val="00D84300"/>
    <w:rsid w:val="00D93D29"/>
    <w:rsid w:val="00DB1E94"/>
    <w:rsid w:val="00EE7E2D"/>
    <w:rsid w:val="00F663BC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300"/>
  </w:style>
  <w:style w:type="paragraph" w:styleId="BalloonText">
    <w:name w:val="Balloon Text"/>
    <w:basedOn w:val="Normal"/>
    <w:link w:val="BalloonTextChar"/>
    <w:uiPriority w:val="99"/>
    <w:semiHidden/>
    <w:unhideWhenUsed/>
    <w:rsid w:val="00D8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3D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4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81"/>
  </w:style>
  <w:style w:type="table" w:styleId="TableGrid">
    <w:name w:val="Table Grid"/>
    <w:basedOn w:val="TableNormal"/>
    <w:uiPriority w:val="39"/>
    <w:rsid w:val="0066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2016-09-29T16:47:00Z</dcterms:created>
  <dcterms:modified xsi:type="dcterms:W3CDTF">2018-08-17T13:40:00Z</dcterms:modified>
  <cp:contentStatus/>
</cp:coreProperties>
</file>