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FC" w:rsidRDefault="00F22821" w:rsidP="000052FC">
      <w:pPr>
        <w:pStyle w:val="Heading2"/>
        <w:rPr>
          <w:i/>
        </w:rPr>
      </w:pPr>
      <w:r>
        <w:rPr>
          <w:i/>
        </w:rPr>
        <w:t xml:space="preserve">WKU INSTITUTIONALLY </w:t>
      </w:r>
      <w:r w:rsidR="000052FC">
        <w:rPr>
          <w:i/>
        </w:rPr>
        <w:t>RELATED FOUNDATIONS</w:t>
      </w:r>
    </w:p>
    <w:p w:rsidR="000052FC" w:rsidRDefault="000052FC" w:rsidP="000052FC">
      <w:pPr>
        <w:rPr>
          <w:b/>
        </w:rPr>
      </w:pPr>
    </w:p>
    <w:p w:rsidR="000052FC" w:rsidRDefault="000052FC" w:rsidP="000052FC">
      <w:pPr>
        <w:pStyle w:val="Heading3"/>
        <w:rPr>
          <w:rFonts w:ascii="Times New Roman" w:hAnsi="Times New Roman" w:cs="Times New Roman"/>
          <w:sz w:val="24"/>
          <w:szCs w:val="24"/>
        </w:rPr>
      </w:pPr>
      <w:r>
        <w:rPr>
          <w:rFonts w:ascii="Times New Roman" w:hAnsi="Times New Roman" w:cs="Times New Roman"/>
          <w:sz w:val="24"/>
          <w:szCs w:val="24"/>
        </w:rPr>
        <w:t>COLLEGE HEIGHTS FOUNDATION</w:t>
      </w:r>
    </w:p>
    <w:p w:rsidR="000052FC" w:rsidRDefault="000052FC" w:rsidP="000052FC">
      <w:pPr>
        <w:pStyle w:val="BlockText"/>
        <w:ind w:left="0"/>
        <w:rPr>
          <w:szCs w:val="24"/>
        </w:rPr>
      </w:pPr>
      <w:r>
        <w:rPr>
          <w:szCs w:val="24"/>
        </w:rPr>
        <w:t xml:space="preserve">Chartered in 1923, the College Heights Foundation continues as the “Guardian of Trusts” to administer scholarship gifts made </w:t>
      </w:r>
      <w:bookmarkStart w:id="0" w:name="_GoBack"/>
      <w:bookmarkEnd w:id="0"/>
      <w:r>
        <w:rPr>
          <w:szCs w:val="24"/>
        </w:rPr>
        <w:t xml:space="preserve">to benefit students at Western Kentucky University.  The primary mission of the College Heights Foundation is in the administration of gifts which provide encouragement and assistance through the scholarship and loan programs for worthy and deserving students enrolled at WKU.  </w:t>
      </w:r>
    </w:p>
    <w:p w:rsidR="000052FC" w:rsidRDefault="000052FC" w:rsidP="000052FC">
      <w:pPr>
        <w:pStyle w:val="BlockText"/>
        <w:ind w:left="0"/>
        <w:rPr>
          <w:szCs w:val="24"/>
        </w:rPr>
      </w:pPr>
    </w:p>
    <w:p w:rsidR="000052FC" w:rsidRDefault="000052FC" w:rsidP="000052FC">
      <w:pPr>
        <w:pStyle w:val="Heading3"/>
        <w:spacing w:after="0"/>
        <w:rPr>
          <w:rFonts w:ascii="Times New Roman" w:hAnsi="Times New Roman" w:cs="Times New Roman"/>
          <w:sz w:val="24"/>
          <w:szCs w:val="24"/>
        </w:rPr>
      </w:pPr>
      <w:r>
        <w:rPr>
          <w:rFonts w:ascii="Times New Roman" w:hAnsi="Times New Roman" w:cs="Times New Roman"/>
          <w:sz w:val="24"/>
          <w:szCs w:val="24"/>
        </w:rPr>
        <w:t>HILLTOPPER ATHLETIC FOUNDATION</w:t>
      </w:r>
    </w:p>
    <w:p w:rsidR="000052FC" w:rsidRPr="000052FC" w:rsidRDefault="000052FC" w:rsidP="000052FC">
      <w:pPr>
        <w:spacing w:after="100" w:afterAutospacing="1"/>
        <w:rPr>
          <w:color w:val="222222"/>
          <w:sz w:val="24"/>
          <w:szCs w:val="24"/>
        </w:rPr>
      </w:pPr>
      <w:r>
        <w:rPr>
          <w:color w:val="222222"/>
          <w:sz w:val="24"/>
          <w:szCs w:val="24"/>
        </w:rPr>
        <w:t>S</w:t>
      </w:r>
      <w:r w:rsidRPr="000052FC">
        <w:rPr>
          <w:color w:val="222222"/>
          <w:sz w:val="24"/>
          <w:szCs w:val="24"/>
        </w:rPr>
        <w:t>ince 1965, the HAF has served as the financial lifeblood for WKU Athletics helping to fund the overall student-athlete experience at Western Kentucky University. T</w:t>
      </w:r>
      <w:r w:rsidR="00991B1F">
        <w:rPr>
          <w:color w:val="222222"/>
          <w:sz w:val="24"/>
          <w:szCs w:val="24"/>
        </w:rPr>
        <w:t>he purposes of the Foundation are</w:t>
      </w:r>
      <w:r w:rsidRPr="000052FC">
        <w:rPr>
          <w:color w:val="222222"/>
          <w:sz w:val="24"/>
          <w:szCs w:val="24"/>
        </w:rPr>
        <w:t xml:space="preserve"> to provide the necessary scholarships and other financial assistance to allow as many student athletes as possible the opportunity for an athletic and academic experience at WKU and to further support WKU Athletics through private support and visibility.</w:t>
      </w:r>
    </w:p>
    <w:p w:rsidR="000052FC" w:rsidRDefault="000052FC" w:rsidP="00DB7953">
      <w:pPr>
        <w:spacing w:before="100" w:beforeAutospacing="1"/>
        <w:rPr>
          <w:color w:val="222222"/>
          <w:sz w:val="24"/>
          <w:szCs w:val="24"/>
        </w:rPr>
      </w:pPr>
      <w:r>
        <w:rPr>
          <w:color w:val="222222"/>
          <w:sz w:val="24"/>
          <w:szCs w:val="24"/>
        </w:rPr>
        <w:t xml:space="preserve">Donors to the HAF </w:t>
      </w:r>
      <w:r w:rsidRPr="000052FC">
        <w:rPr>
          <w:color w:val="222222"/>
          <w:sz w:val="24"/>
          <w:szCs w:val="24"/>
        </w:rPr>
        <w:t>are investing in WKU Athletics by supporting approximately 400 student-athletes, helping to ensure their academic and athletic success. Donations through membersh</w:t>
      </w:r>
      <w:r>
        <w:rPr>
          <w:color w:val="222222"/>
          <w:sz w:val="24"/>
          <w:szCs w:val="24"/>
        </w:rPr>
        <w:t xml:space="preserve">ip with HAF are used to provide </w:t>
      </w:r>
      <w:r w:rsidRPr="000052FC">
        <w:rPr>
          <w:color w:val="222222"/>
          <w:sz w:val="24"/>
          <w:szCs w:val="24"/>
        </w:rPr>
        <w:t>Student-Athlete Scholarships- tuition, room &amp; board</w:t>
      </w:r>
      <w:r>
        <w:rPr>
          <w:color w:val="222222"/>
          <w:sz w:val="24"/>
          <w:szCs w:val="24"/>
        </w:rPr>
        <w:t xml:space="preserve">; </w:t>
      </w:r>
      <w:r w:rsidRPr="000052FC">
        <w:rPr>
          <w:color w:val="222222"/>
          <w:sz w:val="24"/>
          <w:szCs w:val="24"/>
        </w:rPr>
        <w:t>Academic and Career Development Support</w:t>
      </w:r>
      <w:r>
        <w:rPr>
          <w:color w:val="222222"/>
          <w:sz w:val="24"/>
          <w:szCs w:val="24"/>
        </w:rPr>
        <w:t>; and Coaches and</w:t>
      </w:r>
      <w:r w:rsidRPr="000052FC">
        <w:rPr>
          <w:color w:val="222222"/>
          <w:sz w:val="24"/>
          <w:szCs w:val="24"/>
        </w:rPr>
        <w:t xml:space="preserve"> Administrative Support</w:t>
      </w:r>
      <w:r>
        <w:rPr>
          <w:color w:val="222222"/>
          <w:sz w:val="24"/>
          <w:szCs w:val="24"/>
        </w:rPr>
        <w:t>.</w:t>
      </w:r>
      <w:r w:rsidR="00991B1F">
        <w:rPr>
          <w:color w:val="222222"/>
          <w:sz w:val="24"/>
          <w:szCs w:val="24"/>
        </w:rPr>
        <w:t xml:space="preserve">  The assets of the HAF are invested with the WKU Foundation.</w:t>
      </w:r>
    </w:p>
    <w:p w:rsidR="00DB7953" w:rsidRPr="000052FC" w:rsidRDefault="00DB7953" w:rsidP="00991B1F">
      <w:pPr>
        <w:rPr>
          <w:color w:val="222222"/>
          <w:sz w:val="24"/>
          <w:szCs w:val="24"/>
        </w:rPr>
      </w:pPr>
    </w:p>
    <w:p w:rsidR="000052FC" w:rsidRDefault="000052FC" w:rsidP="000052FC">
      <w:pPr>
        <w:pStyle w:val="Heading3"/>
        <w:rPr>
          <w:rFonts w:ascii="Times New Roman" w:hAnsi="Times New Roman" w:cs="Times New Roman"/>
          <w:sz w:val="24"/>
          <w:szCs w:val="24"/>
        </w:rPr>
      </w:pPr>
      <w:r>
        <w:rPr>
          <w:rFonts w:ascii="Times New Roman" w:hAnsi="Times New Roman" w:cs="Times New Roman"/>
          <w:sz w:val="24"/>
          <w:szCs w:val="24"/>
        </w:rPr>
        <w:t>OGDEN FOUNDATION</w:t>
      </w:r>
    </w:p>
    <w:p w:rsidR="000052FC" w:rsidRDefault="000052FC"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ind w:right="-227"/>
        <w:rPr>
          <w:sz w:val="24"/>
          <w:szCs w:val="24"/>
        </w:rPr>
      </w:pPr>
      <w:r>
        <w:rPr>
          <w:sz w:val="24"/>
          <w:szCs w:val="24"/>
        </w:rPr>
        <w:t>The Ogden Foundation was establish</w:t>
      </w:r>
      <w:r w:rsidR="00991B1F">
        <w:rPr>
          <w:sz w:val="24"/>
          <w:szCs w:val="24"/>
        </w:rPr>
        <w:t xml:space="preserve">ed in 1927 with assets from </w:t>
      </w:r>
      <w:r>
        <w:rPr>
          <w:sz w:val="24"/>
          <w:szCs w:val="24"/>
        </w:rPr>
        <w:t>Ogden College, a boys</w:t>
      </w:r>
      <w:r w:rsidR="00991B1F">
        <w:rPr>
          <w:sz w:val="24"/>
          <w:szCs w:val="24"/>
        </w:rPr>
        <w:t>’</w:t>
      </w:r>
      <w:r>
        <w:rPr>
          <w:sz w:val="24"/>
          <w:szCs w:val="24"/>
        </w:rPr>
        <w:t xml:space="preserve"> school founded in 1877</w:t>
      </w:r>
      <w:r w:rsidR="00991B1F">
        <w:rPr>
          <w:sz w:val="24"/>
          <w:szCs w:val="24"/>
        </w:rPr>
        <w:t xml:space="preserve"> which later merged with WKU</w:t>
      </w:r>
      <w:r>
        <w:rPr>
          <w:sz w:val="24"/>
          <w:szCs w:val="24"/>
        </w:rPr>
        <w:t xml:space="preserve">.  The Ogden Foundation distributes monies annually to students and faculty of Ogden College for scholarships, special research schools, awards and prizes, and professorships.   </w:t>
      </w:r>
    </w:p>
    <w:p w:rsidR="00273B94" w:rsidRDefault="00273B94"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ind w:right="-227"/>
        <w:rPr>
          <w:sz w:val="24"/>
          <w:szCs w:val="24"/>
        </w:rPr>
      </w:pPr>
    </w:p>
    <w:p w:rsidR="00273B94" w:rsidRDefault="00273B94" w:rsidP="00273B94">
      <w:pPr>
        <w:pStyle w:val="Heading3"/>
        <w:spacing w:after="0"/>
        <w:rPr>
          <w:rFonts w:ascii="Times New Roman" w:hAnsi="Times New Roman" w:cs="Times New Roman"/>
          <w:sz w:val="24"/>
          <w:szCs w:val="24"/>
        </w:rPr>
      </w:pPr>
      <w:r>
        <w:rPr>
          <w:rFonts w:ascii="Times New Roman" w:hAnsi="Times New Roman" w:cs="Times New Roman"/>
          <w:sz w:val="24"/>
          <w:szCs w:val="24"/>
        </w:rPr>
        <w:t>STUDENT LIFE FOUNDATION</w:t>
      </w:r>
    </w:p>
    <w:p w:rsidR="00273B94" w:rsidRPr="00273B94" w:rsidRDefault="00273B94" w:rsidP="00273B94">
      <w:pPr>
        <w:pStyle w:val="Heading2"/>
        <w:jc w:val="left"/>
        <w:rPr>
          <w:b w:val="0"/>
          <w:sz w:val="24"/>
          <w:szCs w:val="24"/>
        </w:rPr>
      </w:pPr>
      <w:r>
        <w:rPr>
          <w:b w:val="0"/>
          <w:sz w:val="24"/>
          <w:szCs w:val="24"/>
        </w:rPr>
        <w:t>In 1999</w:t>
      </w:r>
      <w:r w:rsidRPr="00273B94">
        <w:rPr>
          <w:b w:val="0"/>
          <w:sz w:val="24"/>
          <w:szCs w:val="24"/>
        </w:rPr>
        <w:t>, the WKU Student Life Foundation Inc. was incorporated as a nonprofit, non-affiliated, t</w:t>
      </w:r>
      <w:r>
        <w:rPr>
          <w:b w:val="0"/>
          <w:sz w:val="24"/>
          <w:szCs w:val="24"/>
        </w:rPr>
        <w:t xml:space="preserve">ax-exempt Kentucky corporation, and </w:t>
      </w:r>
      <w:r w:rsidRPr="00273B94">
        <w:rPr>
          <w:b w:val="0"/>
          <w:sz w:val="24"/>
          <w:szCs w:val="24"/>
        </w:rPr>
        <w:t>gran</w:t>
      </w:r>
      <w:r>
        <w:rPr>
          <w:b w:val="0"/>
          <w:sz w:val="24"/>
          <w:szCs w:val="24"/>
        </w:rPr>
        <w:t xml:space="preserve">ted </w:t>
      </w:r>
      <w:r w:rsidRPr="00273B94">
        <w:rPr>
          <w:b w:val="0"/>
          <w:sz w:val="24"/>
          <w:szCs w:val="24"/>
        </w:rPr>
        <w:t>501(c</w:t>
      </w:r>
      <w:proofErr w:type="gramStart"/>
      <w:r w:rsidRPr="00273B94">
        <w:rPr>
          <w:b w:val="0"/>
          <w:sz w:val="24"/>
          <w:szCs w:val="24"/>
        </w:rPr>
        <w:t>)(</w:t>
      </w:r>
      <w:proofErr w:type="gramEnd"/>
      <w:r w:rsidRPr="00273B94">
        <w:rPr>
          <w:b w:val="0"/>
          <w:sz w:val="24"/>
          <w:szCs w:val="24"/>
        </w:rPr>
        <w:t>3) tax</w:t>
      </w:r>
      <w:r>
        <w:rPr>
          <w:b w:val="0"/>
          <w:sz w:val="24"/>
          <w:szCs w:val="24"/>
        </w:rPr>
        <w:t xml:space="preserve">-exempt status by the Internal Revenue Service.  </w:t>
      </w:r>
      <w:r w:rsidR="00DB7953" w:rsidRPr="00273B94">
        <w:rPr>
          <w:b w:val="0"/>
          <w:sz w:val="24"/>
          <w:szCs w:val="24"/>
        </w:rPr>
        <w:t>Western Kentucky University established the Student Life Foundation to fund and renova</w:t>
      </w:r>
      <w:r w:rsidR="00991B1F">
        <w:rPr>
          <w:b w:val="0"/>
          <w:sz w:val="24"/>
          <w:szCs w:val="24"/>
        </w:rPr>
        <w:t xml:space="preserve">te student housing on and around the WKU campus.  </w:t>
      </w:r>
    </w:p>
    <w:p w:rsidR="00273B94" w:rsidRDefault="00273B94" w:rsidP="00273B94">
      <w:pPr>
        <w:rPr>
          <w:sz w:val="24"/>
          <w:szCs w:val="24"/>
        </w:rPr>
      </w:pPr>
    </w:p>
    <w:p w:rsidR="00DB7953" w:rsidRPr="00273B94" w:rsidRDefault="00DB7953" w:rsidP="00273B94">
      <w:pPr>
        <w:rPr>
          <w:sz w:val="24"/>
          <w:szCs w:val="24"/>
        </w:rPr>
      </w:pPr>
    </w:p>
    <w:p w:rsidR="000052FC" w:rsidRDefault="000052FC" w:rsidP="000052FC">
      <w:pPr>
        <w:pStyle w:val="Heading2"/>
        <w:jc w:val="left"/>
        <w:rPr>
          <w:iCs/>
          <w:sz w:val="24"/>
        </w:rPr>
      </w:pPr>
      <w:r>
        <w:rPr>
          <w:iCs/>
          <w:sz w:val="24"/>
        </w:rPr>
        <w:t>WESTERN KENTUCKY UNIVERSITY FOUNDATION</w:t>
      </w:r>
    </w:p>
    <w:p w:rsidR="000052FC" w:rsidRDefault="00991B1F"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r>
        <w:rPr>
          <w:sz w:val="24"/>
          <w:szCs w:val="24"/>
        </w:rPr>
        <w:t>Founded in 1993, t</w:t>
      </w:r>
      <w:r w:rsidR="000052FC">
        <w:rPr>
          <w:sz w:val="24"/>
          <w:szCs w:val="24"/>
        </w:rPr>
        <w:t xml:space="preserve">he Western Kentucky University Foundation exists for the benefit of Western Kentucky University.  To accomplish its mission, the </w:t>
      </w:r>
      <w:r>
        <w:rPr>
          <w:sz w:val="24"/>
          <w:szCs w:val="24"/>
        </w:rPr>
        <w:t xml:space="preserve">Foundation provides </w:t>
      </w:r>
      <w:r w:rsidR="000052FC">
        <w:rPr>
          <w:sz w:val="24"/>
          <w:szCs w:val="24"/>
        </w:rPr>
        <w:t>services normally associated with a university related foundation, including but not limited to volunteer leadership, fund solicitation, gift acceptance and acknowledgment, and asset management services.</w:t>
      </w:r>
    </w:p>
    <w:p w:rsidR="000052FC" w:rsidRDefault="000052FC"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p>
    <w:p w:rsidR="00991B1F" w:rsidRDefault="00991B1F"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p>
    <w:p w:rsidR="000052FC" w:rsidRDefault="000052FC"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r>
        <w:rPr>
          <w:sz w:val="24"/>
          <w:szCs w:val="24"/>
        </w:rPr>
        <w:lastRenderedPageBreak/>
        <w:t>Accounts are established with</w:t>
      </w:r>
      <w:r w:rsidR="00991B1F">
        <w:rPr>
          <w:sz w:val="24"/>
          <w:szCs w:val="24"/>
        </w:rPr>
        <w:t>in</w:t>
      </w:r>
      <w:r>
        <w:rPr>
          <w:sz w:val="24"/>
          <w:szCs w:val="24"/>
        </w:rPr>
        <w:t xml:space="preserve"> the Foundation to allow for funds to be used for capital projects, programmatic endowments, professorships, equipment purchases, travel, or anything that is non-scholarship in nature.  There are three basic criteria which determine the proper use of WKU Foundation</w:t>
      </w:r>
      <w:r w:rsidR="00991B1F">
        <w:rPr>
          <w:sz w:val="24"/>
          <w:szCs w:val="24"/>
        </w:rPr>
        <w:t xml:space="preserve"> funds which include:  1) </w:t>
      </w:r>
      <w:r>
        <w:rPr>
          <w:sz w:val="24"/>
          <w:szCs w:val="24"/>
        </w:rPr>
        <w:t xml:space="preserve">Western Kentucky University must benefit in an acceptable manner, </w:t>
      </w:r>
      <w:r w:rsidR="00991B1F">
        <w:rPr>
          <w:sz w:val="24"/>
          <w:szCs w:val="24"/>
        </w:rPr>
        <w:t xml:space="preserve">2) </w:t>
      </w:r>
      <w:r>
        <w:rPr>
          <w:sz w:val="24"/>
          <w:szCs w:val="24"/>
        </w:rPr>
        <w:t xml:space="preserve">the use must fall within the donor’s intent for the gift, and </w:t>
      </w:r>
      <w:r w:rsidR="00991B1F">
        <w:rPr>
          <w:sz w:val="24"/>
          <w:szCs w:val="24"/>
        </w:rPr>
        <w:t xml:space="preserve">3) </w:t>
      </w:r>
      <w:r>
        <w:rPr>
          <w:sz w:val="24"/>
          <w:szCs w:val="24"/>
        </w:rPr>
        <w:t>the use must not jeopardize the Foundation’s tax-exempt status.</w:t>
      </w:r>
    </w:p>
    <w:p w:rsidR="00DB7953" w:rsidRDefault="00DB7953"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p>
    <w:p w:rsidR="00991B1F" w:rsidRDefault="00991B1F"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p>
    <w:p w:rsidR="00E15404" w:rsidRDefault="00E15404"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b/>
          <w:sz w:val="24"/>
          <w:szCs w:val="24"/>
        </w:rPr>
      </w:pPr>
      <w:r>
        <w:rPr>
          <w:b/>
          <w:sz w:val="24"/>
          <w:szCs w:val="24"/>
        </w:rPr>
        <w:t>WKU ALUMNI ASSOCIATION</w:t>
      </w:r>
    </w:p>
    <w:p w:rsidR="00DB7953" w:rsidRDefault="00E15404"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color w:val="000000"/>
          <w:sz w:val="24"/>
          <w:szCs w:val="24"/>
        </w:rPr>
      </w:pPr>
      <w:r w:rsidRPr="00E15404">
        <w:rPr>
          <w:color w:val="000000"/>
          <w:sz w:val="24"/>
          <w:szCs w:val="24"/>
        </w:rPr>
        <w:t>Chartered in 1913, th</w:t>
      </w:r>
      <w:r w:rsidR="00991B1F">
        <w:rPr>
          <w:color w:val="000000"/>
          <w:sz w:val="24"/>
          <w:szCs w:val="24"/>
        </w:rPr>
        <w:t xml:space="preserve">e Alumni Association exists to </w:t>
      </w:r>
      <w:r w:rsidRPr="00E15404">
        <w:rPr>
          <w:color w:val="000000"/>
          <w:sz w:val="24"/>
          <w:szCs w:val="24"/>
        </w:rPr>
        <w:t xml:space="preserve">involve all members of the WKU Family </w:t>
      </w:r>
      <w:r w:rsidR="00991B1F">
        <w:rPr>
          <w:color w:val="000000"/>
          <w:sz w:val="24"/>
          <w:szCs w:val="24"/>
        </w:rPr>
        <w:t xml:space="preserve">in the life of the institution. </w:t>
      </w:r>
      <w:r w:rsidRPr="00E15404">
        <w:rPr>
          <w:color w:val="000000"/>
          <w:sz w:val="24"/>
          <w:szCs w:val="24"/>
        </w:rPr>
        <w:t xml:space="preserve"> The Western Kentucky University Alumni Association encourages alumni to develop strong ties with each other and the University through an engaging mix of programs and act</w:t>
      </w:r>
      <w:r>
        <w:rPr>
          <w:color w:val="000000"/>
          <w:sz w:val="24"/>
          <w:szCs w:val="24"/>
        </w:rPr>
        <w:t>ivities. Currently, more than 100</w:t>
      </w:r>
      <w:r w:rsidRPr="00E15404">
        <w:rPr>
          <w:color w:val="000000"/>
          <w:sz w:val="24"/>
          <w:szCs w:val="24"/>
        </w:rPr>
        <w:t xml:space="preserve">,000 WKU alumni live around the globe. </w:t>
      </w:r>
      <w:r w:rsidR="00991B1F">
        <w:rPr>
          <w:color w:val="000000"/>
          <w:sz w:val="24"/>
          <w:szCs w:val="24"/>
        </w:rPr>
        <w:t>The assets of the WKU Alumni Association are invested with the WKU Foundation.</w:t>
      </w:r>
      <w:r w:rsidR="001B5C76">
        <w:rPr>
          <w:color w:val="000000"/>
          <w:sz w:val="24"/>
          <w:szCs w:val="24"/>
        </w:rPr>
        <w:br/>
      </w:r>
    </w:p>
    <w:p w:rsidR="001B5C76" w:rsidRDefault="001B5C76"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p>
    <w:p w:rsidR="00DB7953" w:rsidRDefault="00DB7953" w:rsidP="00DB7953">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b/>
          <w:sz w:val="24"/>
          <w:szCs w:val="24"/>
        </w:rPr>
      </w:pPr>
      <w:r>
        <w:rPr>
          <w:b/>
          <w:sz w:val="24"/>
          <w:szCs w:val="24"/>
        </w:rPr>
        <w:t>WKU RESEARCH FOUNDATION</w:t>
      </w:r>
    </w:p>
    <w:p w:rsidR="00DB7953" w:rsidRPr="00DB7953" w:rsidRDefault="00A832D5" w:rsidP="00DB7953">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sz w:val="24"/>
          <w:szCs w:val="24"/>
        </w:rPr>
      </w:pPr>
      <w:r>
        <w:rPr>
          <w:sz w:val="24"/>
          <w:szCs w:val="24"/>
        </w:rPr>
        <w:t>T</w:t>
      </w:r>
      <w:r w:rsidR="00DB7953" w:rsidRPr="00DB7953">
        <w:rPr>
          <w:sz w:val="24"/>
          <w:szCs w:val="24"/>
        </w:rPr>
        <w:t>he Western Kentucky University Rese</w:t>
      </w:r>
      <w:r>
        <w:rPr>
          <w:sz w:val="24"/>
          <w:szCs w:val="24"/>
        </w:rPr>
        <w:t>arch Foundation, Inc. (WKURF) was</w:t>
      </w:r>
      <w:r w:rsidR="00DB7953" w:rsidRPr="00DB7953">
        <w:rPr>
          <w:sz w:val="24"/>
          <w:szCs w:val="24"/>
        </w:rPr>
        <w:t xml:space="preserve"> formed </w:t>
      </w:r>
      <w:r>
        <w:rPr>
          <w:sz w:val="24"/>
          <w:szCs w:val="24"/>
        </w:rPr>
        <w:t xml:space="preserve">in 1998 </w:t>
      </w:r>
      <w:r w:rsidR="00DB7953" w:rsidRPr="00DB7953">
        <w:rPr>
          <w:sz w:val="24"/>
          <w:szCs w:val="24"/>
        </w:rPr>
        <w:t>to facilitate and</w:t>
      </w:r>
      <w:r w:rsidR="00DB7953">
        <w:rPr>
          <w:sz w:val="24"/>
          <w:szCs w:val="24"/>
        </w:rPr>
        <w:t xml:space="preserve"> exped</w:t>
      </w:r>
      <w:r>
        <w:rPr>
          <w:sz w:val="24"/>
          <w:szCs w:val="24"/>
        </w:rPr>
        <w:t>ite scholarly research</w:t>
      </w:r>
      <w:r w:rsidR="00DB7953">
        <w:rPr>
          <w:sz w:val="24"/>
          <w:szCs w:val="24"/>
        </w:rPr>
        <w:t xml:space="preserve"> at WKU</w:t>
      </w:r>
      <w:r w:rsidR="00DB7953" w:rsidRPr="00DB7953">
        <w:rPr>
          <w:sz w:val="24"/>
          <w:szCs w:val="24"/>
        </w:rPr>
        <w:t xml:space="preserve">. </w:t>
      </w:r>
      <w:r w:rsidR="00DB7953">
        <w:rPr>
          <w:sz w:val="24"/>
          <w:szCs w:val="24"/>
        </w:rPr>
        <w:t xml:space="preserve">The WKURF became recognized </w:t>
      </w:r>
      <w:r w:rsidR="00DB7953" w:rsidRPr="00DB7953">
        <w:rPr>
          <w:sz w:val="24"/>
          <w:szCs w:val="24"/>
        </w:rPr>
        <w:t>by the Commonwealth of Kentucky in</w:t>
      </w:r>
      <w:r w:rsidR="00DB7953">
        <w:rPr>
          <w:sz w:val="24"/>
          <w:szCs w:val="24"/>
        </w:rPr>
        <w:t xml:space="preserve"> November 1999 </w:t>
      </w:r>
      <w:r w:rsidR="00DB7953" w:rsidRPr="00DB7953">
        <w:rPr>
          <w:sz w:val="24"/>
          <w:szCs w:val="24"/>
        </w:rPr>
        <w:t>and by the IRS as a 501(c</w:t>
      </w:r>
      <w:proofErr w:type="gramStart"/>
      <w:r w:rsidR="00DB7953" w:rsidRPr="00DB7953">
        <w:rPr>
          <w:sz w:val="24"/>
          <w:szCs w:val="24"/>
        </w:rPr>
        <w:t>)(</w:t>
      </w:r>
      <w:proofErr w:type="gramEnd"/>
      <w:r w:rsidR="00DB7953" w:rsidRPr="00DB7953">
        <w:rPr>
          <w:sz w:val="24"/>
          <w:szCs w:val="24"/>
        </w:rPr>
        <w:t>3) not-for-profit to serve the educational needs of WK</w:t>
      </w:r>
      <w:r w:rsidR="00DB7953">
        <w:rPr>
          <w:sz w:val="24"/>
          <w:szCs w:val="24"/>
        </w:rPr>
        <w:t>U and the community in 2000. T</w:t>
      </w:r>
      <w:r w:rsidR="00DB7953" w:rsidRPr="00DB7953">
        <w:rPr>
          <w:sz w:val="24"/>
          <w:szCs w:val="24"/>
        </w:rPr>
        <w:t xml:space="preserve">he WKURF has become operational as the unaffiliated fiscal agent of most external funds from grants, contracts, and cooperative agreements. </w:t>
      </w:r>
    </w:p>
    <w:p w:rsidR="00DB7953" w:rsidRPr="00DB7953" w:rsidRDefault="00DB7953" w:rsidP="00DB7953">
      <w:pPr>
        <w:spacing w:before="100" w:beforeAutospacing="1" w:after="100" w:afterAutospacing="1"/>
        <w:rPr>
          <w:sz w:val="24"/>
          <w:szCs w:val="24"/>
        </w:rPr>
      </w:pPr>
      <w:r w:rsidRPr="00DB7953">
        <w:rPr>
          <w:sz w:val="24"/>
          <w:szCs w:val="24"/>
        </w:rPr>
        <w:t>The WKURF provides many services that would not</w:t>
      </w:r>
      <w:r>
        <w:rPr>
          <w:sz w:val="24"/>
          <w:szCs w:val="24"/>
        </w:rPr>
        <w:t xml:space="preserve"> otherwise be available to the U</w:t>
      </w:r>
      <w:r w:rsidRPr="00DB7953">
        <w:rPr>
          <w:sz w:val="24"/>
          <w:szCs w:val="24"/>
        </w:rPr>
        <w:t xml:space="preserve">niversity. It promotes financial flexibility, provides incentives for intellectual property opportunities, provides customized services for contracting with business and industry, and, most importantly, helps WKU to attract and retain quality researchers. The WKURF accomplishes these services by promoting the development, implementation, and coordination of extramurally-funded sponsored programs. The investment policy of the Board of Directors has the potential for providing even more incentives to best accomplish our educational purposes. </w:t>
      </w:r>
    </w:p>
    <w:p w:rsidR="00DB7953" w:rsidRPr="00DB7953" w:rsidRDefault="00DB7953" w:rsidP="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rPr>
          <w:b/>
          <w:sz w:val="24"/>
          <w:szCs w:val="24"/>
        </w:rPr>
      </w:pPr>
    </w:p>
    <w:p w:rsidR="005C3F90" w:rsidRDefault="005C3F90"/>
    <w:sectPr w:rsidR="005C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2DB0"/>
    <w:multiLevelType w:val="multilevel"/>
    <w:tmpl w:val="CF5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C"/>
    <w:rsid w:val="000052FC"/>
    <w:rsid w:val="001B5C76"/>
    <w:rsid w:val="00273B94"/>
    <w:rsid w:val="005C3F90"/>
    <w:rsid w:val="00630A52"/>
    <w:rsid w:val="00991B1F"/>
    <w:rsid w:val="00A832D5"/>
    <w:rsid w:val="00DB7953"/>
    <w:rsid w:val="00E15404"/>
    <w:rsid w:val="00F2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F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052FC"/>
    <w:pPr>
      <w:keepNext/>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link w:val="Heading3Char"/>
    <w:unhideWhenUsed/>
    <w:qFormat/>
    <w:rsid w:val="000052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52F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052FC"/>
    <w:rPr>
      <w:rFonts w:ascii="Arial" w:eastAsia="Times New Roman" w:hAnsi="Arial" w:cs="Arial"/>
      <w:b/>
      <w:bCs/>
      <w:sz w:val="26"/>
      <w:szCs w:val="26"/>
    </w:rPr>
  </w:style>
  <w:style w:type="paragraph" w:styleId="BlockText">
    <w:name w:val="Block Text"/>
    <w:basedOn w:val="Normal"/>
    <w:semiHidden/>
    <w:unhideWhenUsed/>
    <w:rsid w:val="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ind w:left="360" w:right="-227"/>
    </w:pPr>
    <w:rPr>
      <w:sz w:val="24"/>
    </w:rPr>
  </w:style>
  <w:style w:type="paragraph" w:styleId="NormalWeb">
    <w:name w:val="Normal (Web)"/>
    <w:basedOn w:val="Normal"/>
    <w:uiPriority w:val="99"/>
    <w:semiHidden/>
    <w:unhideWhenUsed/>
    <w:rsid w:val="000052FC"/>
    <w:pPr>
      <w:spacing w:before="100" w:beforeAutospacing="1" w:after="100" w:afterAutospacing="1"/>
    </w:pPr>
    <w:rPr>
      <w:sz w:val="24"/>
      <w:szCs w:val="24"/>
    </w:rPr>
  </w:style>
  <w:style w:type="paragraph" w:customStyle="1" w:styleId="Default">
    <w:name w:val="Default"/>
    <w:rsid w:val="00273B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F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052FC"/>
    <w:pPr>
      <w:keepNext/>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link w:val="Heading3Char"/>
    <w:unhideWhenUsed/>
    <w:qFormat/>
    <w:rsid w:val="000052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52F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052FC"/>
    <w:rPr>
      <w:rFonts w:ascii="Arial" w:eastAsia="Times New Roman" w:hAnsi="Arial" w:cs="Arial"/>
      <w:b/>
      <w:bCs/>
      <w:sz w:val="26"/>
      <w:szCs w:val="26"/>
    </w:rPr>
  </w:style>
  <w:style w:type="paragraph" w:styleId="BlockText">
    <w:name w:val="Block Text"/>
    <w:basedOn w:val="Normal"/>
    <w:semiHidden/>
    <w:unhideWhenUsed/>
    <w:rsid w:val="000052FC"/>
    <w:pPr>
      <w:tabs>
        <w:tab w:val="left" w:pos="-720"/>
        <w:tab w:val="left" w:pos="0"/>
        <w:tab w:val="left" w:pos="360"/>
        <w:tab w:val="left" w:pos="720"/>
        <w:tab w:val="left" w:pos="1080"/>
        <w:tab w:val="left" w:pos="1440"/>
        <w:tab w:val="left" w:pos="2178"/>
        <w:tab w:val="left" w:pos="3240"/>
        <w:tab w:val="left" w:pos="4680"/>
        <w:tab w:val="left" w:pos="6120"/>
        <w:tab w:val="left" w:pos="7290"/>
        <w:tab w:val="left" w:pos="8010"/>
        <w:tab w:val="left" w:pos="8748"/>
        <w:tab w:val="left" w:pos="9360"/>
      </w:tabs>
      <w:ind w:left="360" w:right="-227"/>
    </w:pPr>
    <w:rPr>
      <w:sz w:val="24"/>
    </w:rPr>
  </w:style>
  <w:style w:type="paragraph" w:styleId="NormalWeb">
    <w:name w:val="Normal (Web)"/>
    <w:basedOn w:val="Normal"/>
    <w:uiPriority w:val="99"/>
    <w:semiHidden/>
    <w:unhideWhenUsed/>
    <w:rsid w:val="000052FC"/>
    <w:pPr>
      <w:spacing w:before="100" w:beforeAutospacing="1" w:after="100" w:afterAutospacing="1"/>
    </w:pPr>
    <w:rPr>
      <w:sz w:val="24"/>
      <w:szCs w:val="24"/>
    </w:rPr>
  </w:style>
  <w:style w:type="paragraph" w:customStyle="1" w:styleId="Default">
    <w:name w:val="Default"/>
    <w:rsid w:val="00273B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3663">
      <w:bodyDiv w:val="1"/>
      <w:marLeft w:val="0"/>
      <w:marRight w:val="0"/>
      <w:marTop w:val="0"/>
      <w:marBottom w:val="0"/>
      <w:divBdr>
        <w:top w:val="none" w:sz="0" w:space="0" w:color="auto"/>
        <w:left w:val="none" w:sz="0" w:space="0" w:color="auto"/>
        <w:bottom w:val="none" w:sz="0" w:space="0" w:color="auto"/>
        <w:right w:val="none" w:sz="0" w:space="0" w:color="auto"/>
      </w:divBdr>
      <w:divsChild>
        <w:div w:id="274101337">
          <w:marLeft w:val="0"/>
          <w:marRight w:val="0"/>
          <w:marTop w:val="0"/>
          <w:marBottom w:val="0"/>
          <w:divBdr>
            <w:top w:val="none" w:sz="0" w:space="0" w:color="auto"/>
            <w:left w:val="none" w:sz="0" w:space="0" w:color="auto"/>
            <w:bottom w:val="none" w:sz="0" w:space="0" w:color="auto"/>
            <w:right w:val="none" w:sz="0" w:space="0" w:color="auto"/>
          </w:divBdr>
          <w:divsChild>
            <w:div w:id="630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3068">
      <w:bodyDiv w:val="1"/>
      <w:marLeft w:val="0"/>
      <w:marRight w:val="0"/>
      <w:marTop w:val="0"/>
      <w:marBottom w:val="0"/>
      <w:divBdr>
        <w:top w:val="none" w:sz="0" w:space="0" w:color="auto"/>
        <w:left w:val="none" w:sz="0" w:space="0" w:color="auto"/>
        <w:bottom w:val="none" w:sz="0" w:space="0" w:color="auto"/>
        <w:right w:val="none" w:sz="0" w:space="0" w:color="auto"/>
      </w:divBdr>
      <w:divsChild>
        <w:div w:id="1114909169">
          <w:marLeft w:val="0"/>
          <w:marRight w:val="0"/>
          <w:marTop w:val="0"/>
          <w:marBottom w:val="0"/>
          <w:divBdr>
            <w:top w:val="none" w:sz="0" w:space="0" w:color="auto"/>
            <w:left w:val="none" w:sz="0" w:space="0" w:color="auto"/>
            <w:bottom w:val="none" w:sz="0" w:space="0" w:color="auto"/>
            <w:right w:val="none" w:sz="0" w:space="0" w:color="auto"/>
          </w:divBdr>
          <w:divsChild>
            <w:div w:id="212470122">
              <w:marLeft w:val="0"/>
              <w:marRight w:val="0"/>
              <w:marTop w:val="0"/>
              <w:marBottom w:val="0"/>
              <w:divBdr>
                <w:top w:val="none" w:sz="0" w:space="0" w:color="auto"/>
                <w:left w:val="none" w:sz="0" w:space="0" w:color="auto"/>
                <w:bottom w:val="none" w:sz="0" w:space="0" w:color="auto"/>
                <w:right w:val="none" w:sz="0" w:space="0" w:color="auto"/>
              </w:divBdr>
              <w:divsChild>
                <w:div w:id="1033844687">
                  <w:marLeft w:val="0"/>
                  <w:marRight w:val="0"/>
                  <w:marTop w:val="0"/>
                  <w:marBottom w:val="0"/>
                  <w:divBdr>
                    <w:top w:val="none" w:sz="0" w:space="0" w:color="auto"/>
                    <w:left w:val="none" w:sz="0" w:space="0" w:color="auto"/>
                    <w:bottom w:val="none" w:sz="0" w:space="0" w:color="auto"/>
                    <w:right w:val="none" w:sz="0" w:space="0" w:color="auto"/>
                  </w:divBdr>
                  <w:divsChild>
                    <w:div w:id="514421666">
                      <w:marLeft w:val="0"/>
                      <w:marRight w:val="0"/>
                      <w:marTop w:val="0"/>
                      <w:marBottom w:val="0"/>
                      <w:divBdr>
                        <w:top w:val="none" w:sz="0" w:space="0" w:color="auto"/>
                        <w:left w:val="none" w:sz="0" w:space="0" w:color="auto"/>
                        <w:bottom w:val="none" w:sz="0" w:space="0" w:color="auto"/>
                        <w:right w:val="none" w:sz="0" w:space="0" w:color="auto"/>
                      </w:divBdr>
                      <w:divsChild>
                        <w:div w:id="935791951">
                          <w:marLeft w:val="0"/>
                          <w:marRight w:val="0"/>
                          <w:marTop w:val="0"/>
                          <w:marBottom w:val="0"/>
                          <w:divBdr>
                            <w:top w:val="none" w:sz="0" w:space="0" w:color="auto"/>
                            <w:left w:val="none" w:sz="0" w:space="0" w:color="auto"/>
                            <w:bottom w:val="none" w:sz="0" w:space="0" w:color="auto"/>
                            <w:right w:val="none" w:sz="0" w:space="0" w:color="auto"/>
                          </w:divBdr>
                          <w:divsChild>
                            <w:div w:id="15887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Smith, Donald</cp:lastModifiedBy>
  <cp:revision>5</cp:revision>
  <dcterms:created xsi:type="dcterms:W3CDTF">2014-05-21T13:45:00Z</dcterms:created>
  <dcterms:modified xsi:type="dcterms:W3CDTF">2015-01-09T21:05:00Z</dcterms:modified>
</cp:coreProperties>
</file>