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D6" w:rsidRPr="00A335BA" w:rsidRDefault="003E14C4" w:rsidP="00CA6DD6">
      <w:pPr>
        <w:spacing w:after="0" w:line="240" w:lineRule="auto"/>
        <w:jc w:val="center"/>
        <w:textAlignment w:val="baseline"/>
        <w:outlineLvl w:val="0"/>
        <w:rPr>
          <w:rFonts w:ascii="Helvetica" w:eastAsia="Times New Roman" w:hAnsi="Helvetica" w:cs="Helvetica"/>
          <w:color w:val="FF0000"/>
          <w:kern w:val="36"/>
          <w:sz w:val="44"/>
          <w:szCs w:val="44"/>
          <w:u w:val="single"/>
        </w:rPr>
      </w:pPr>
      <w:hyperlink r:id="rId7" w:history="1">
        <w:r w:rsidR="002857F2">
          <w:rPr>
            <w:rFonts w:ascii="Helvetica" w:eastAsia="Times New Roman" w:hAnsi="Helvetica" w:cs="Helvetica"/>
            <w:color w:val="FF0000"/>
            <w:kern w:val="36"/>
            <w:sz w:val="44"/>
            <w:szCs w:val="44"/>
            <w:u w:val="single"/>
          </w:rPr>
          <w:t>J</w:t>
        </w:r>
        <w:r w:rsidR="00CA6DD6" w:rsidRPr="00A335BA">
          <w:rPr>
            <w:rFonts w:ascii="Helvetica" w:eastAsia="Times New Roman" w:hAnsi="Helvetica" w:cs="Helvetica"/>
            <w:color w:val="FF0000"/>
            <w:kern w:val="36"/>
            <w:sz w:val="44"/>
            <w:szCs w:val="44"/>
            <w:u w:val="single"/>
          </w:rPr>
          <w:t>UMP</w:t>
        </w:r>
      </w:hyperlink>
      <w:r w:rsidR="00242124">
        <w:rPr>
          <w:rFonts w:ascii="Helvetica" w:eastAsia="Times New Roman" w:hAnsi="Helvetica" w:cs="Helvetica"/>
          <w:color w:val="FF0000"/>
          <w:kern w:val="36"/>
          <w:sz w:val="44"/>
          <w:szCs w:val="44"/>
          <w:u w:val="single"/>
        </w:rPr>
        <w:t>-MHA</w:t>
      </w:r>
      <w:r w:rsidR="00A335BA" w:rsidRPr="00A335BA">
        <w:rPr>
          <w:rFonts w:ascii="Helvetica" w:eastAsia="Times New Roman" w:hAnsi="Helvetica" w:cs="Helvetica"/>
          <w:color w:val="FF0000"/>
          <w:kern w:val="36"/>
          <w:sz w:val="44"/>
          <w:szCs w:val="44"/>
          <w:u w:val="single"/>
        </w:rPr>
        <w:t xml:space="preserve"> PROGRAM</w:t>
      </w:r>
    </w:p>
    <w:p w:rsidR="00A513E9" w:rsidRPr="00CA6DD6" w:rsidRDefault="00A513E9" w:rsidP="00CA6DD6">
      <w:pPr>
        <w:spacing w:after="0" w:line="240" w:lineRule="auto"/>
        <w:jc w:val="center"/>
        <w:textAlignment w:val="baseline"/>
        <w:outlineLvl w:val="0"/>
        <w:rPr>
          <w:rFonts w:ascii="Helvetica" w:eastAsia="Times New Roman" w:hAnsi="Helvetica" w:cs="Helvetica"/>
          <w:color w:val="333333"/>
          <w:kern w:val="36"/>
          <w:sz w:val="44"/>
          <w:szCs w:val="44"/>
        </w:rPr>
      </w:pPr>
    </w:p>
    <w:p w:rsidR="00CA6DD6" w:rsidRDefault="00242124" w:rsidP="00EC4B4A">
      <w:pPr>
        <w:spacing w:after="60" w:line="360" w:lineRule="atLeast"/>
        <w:textAlignment w:val="baseline"/>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Overview</w:t>
      </w:r>
    </w:p>
    <w:p w:rsidR="00725A50" w:rsidRDefault="00DE6312" w:rsidP="00EC4B4A">
      <w:pPr>
        <w:spacing w:after="60" w:line="360" w:lineRule="atLeast"/>
        <w:textAlignment w:val="baseline"/>
        <w:outlineLvl w:val="3"/>
        <w:rPr>
          <w:rFonts w:ascii="Arial" w:eastAsia="Times New Roman" w:hAnsi="Arial" w:cs="Arial"/>
          <w:bCs/>
          <w:color w:val="000000"/>
          <w:sz w:val="18"/>
          <w:szCs w:val="18"/>
        </w:rPr>
      </w:pPr>
      <w:r w:rsidRPr="00DE6312">
        <w:rPr>
          <w:rFonts w:ascii="Arial" w:eastAsia="Times New Roman" w:hAnsi="Arial" w:cs="Arial"/>
          <w:bCs/>
          <w:color w:val="000000"/>
          <w:sz w:val="18"/>
          <w:szCs w:val="18"/>
        </w:rPr>
        <w:t>The</w:t>
      </w:r>
      <w:r>
        <w:rPr>
          <w:rFonts w:ascii="Arial" w:eastAsia="Times New Roman" w:hAnsi="Arial" w:cs="Arial"/>
          <w:bCs/>
          <w:color w:val="000000"/>
          <w:sz w:val="18"/>
          <w:szCs w:val="18"/>
        </w:rPr>
        <w:t xml:space="preserve"> Joint Undergraduate-Master’s Program (JUMP) is designed to accelerate completion of the Master of Health Administration (MHA) degree by allowing qualified students to count up to 12 hours of graduate courses toward both an undergraduate and the MHA degrees.  JUMP-MHA can lead to significant tuition savings when a student graduates in five (5) years (ideally) with both an undergraduate and MHA degree.</w:t>
      </w:r>
      <w:r w:rsidR="00AE715C">
        <w:rPr>
          <w:rFonts w:ascii="Arial" w:eastAsia="Times New Roman" w:hAnsi="Arial" w:cs="Arial"/>
          <w:bCs/>
          <w:color w:val="000000"/>
          <w:sz w:val="18"/>
          <w:szCs w:val="18"/>
        </w:rPr>
        <w:t xml:space="preserve">  </w:t>
      </w:r>
    </w:p>
    <w:p w:rsidR="00DE6312" w:rsidRPr="00DE6312" w:rsidRDefault="00DE6312" w:rsidP="00EC4B4A">
      <w:pPr>
        <w:spacing w:after="60" w:line="360" w:lineRule="atLeast"/>
        <w:textAlignment w:val="baseline"/>
        <w:outlineLvl w:val="3"/>
        <w:rPr>
          <w:rFonts w:ascii="Arial" w:eastAsia="Times New Roman" w:hAnsi="Arial" w:cs="Arial"/>
          <w:b/>
          <w:bCs/>
          <w:color w:val="000000"/>
          <w:sz w:val="21"/>
          <w:szCs w:val="21"/>
        </w:rPr>
      </w:pPr>
      <w:r w:rsidRPr="00DE6312">
        <w:rPr>
          <w:rFonts w:ascii="Arial" w:eastAsia="Times New Roman" w:hAnsi="Arial" w:cs="Arial"/>
          <w:b/>
          <w:bCs/>
          <w:color w:val="000000"/>
          <w:sz w:val="21"/>
          <w:szCs w:val="21"/>
        </w:rPr>
        <w:t>Eligibility</w:t>
      </w:r>
    </w:p>
    <w:p w:rsidR="00CD6DB5" w:rsidRDefault="00CA6DD6" w:rsidP="00EC4B4A">
      <w:pPr>
        <w:spacing w:after="0" w:line="400" w:lineRule="atLeast"/>
        <w:textAlignment w:val="baseline"/>
        <w:rPr>
          <w:rFonts w:ascii="Arial" w:eastAsia="Times New Roman" w:hAnsi="Arial" w:cs="Arial"/>
          <w:color w:val="333333"/>
          <w:sz w:val="18"/>
          <w:szCs w:val="18"/>
        </w:rPr>
      </w:pPr>
      <w:r w:rsidRPr="00CA6DD6">
        <w:rPr>
          <w:rFonts w:ascii="Arial" w:eastAsia="Times New Roman" w:hAnsi="Arial" w:cs="Arial"/>
          <w:color w:val="333333"/>
          <w:sz w:val="18"/>
          <w:szCs w:val="18"/>
        </w:rPr>
        <w:t>Undergraduate students who have an interest obtain</w:t>
      </w:r>
      <w:r w:rsidR="00242124">
        <w:rPr>
          <w:rFonts w:ascii="Arial" w:eastAsia="Times New Roman" w:hAnsi="Arial" w:cs="Arial"/>
          <w:color w:val="333333"/>
          <w:sz w:val="18"/>
          <w:szCs w:val="18"/>
        </w:rPr>
        <w:t>ing</w:t>
      </w:r>
      <w:r w:rsidRPr="00CA6DD6">
        <w:rPr>
          <w:rFonts w:ascii="Arial" w:eastAsia="Times New Roman" w:hAnsi="Arial" w:cs="Arial"/>
          <w:color w:val="333333"/>
          <w:sz w:val="18"/>
          <w:szCs w:val="18"/>
        </w:rPr>
        <w:t xml:space="preserve"> both a</w:t>
      </w:r>
      <w:r w:rsidR="00242124">
        <w:rPr>
          <w:rFonts w:ascii="Arial" w:eastAsia="Times New Roman" w:hAnsi="Arial" w:cs="Arial"/>
          <w:color w:val="333333"/>
          <w:sz w:val="18"/>
          <w:szCs w:val="18"/>
        </w:rPr>
        <w:t xml:space="preserve">n </w:t>
      </w:r>
      <w:r w:rsidR="00242124" w:rsidRPr="00242124">
        <w:rPr>
          <w:rFonts w:ascii="Arial" w:eastAsia="Times New Roman" w:hAnsi="Arial" w:cs="Arial"/>
          <w:sz w:val="18"/>
          <w:szCs w:val="18"/>
        </w:rPr>
        <w:t xml:space="preserve">undergraduate degree (such as the </w:t>
      </w:r>
      <w:r w:rsidR="00A335BA" w:rsidRPr="00242124">
        <w:rPr>
          <w:rFonts w:ascii="Arial" w:eastAsia="Times New Roman" w:hAnsi="Arial" w:cs="Arial"/>
          <w:sz w:val="18"/>
          <w:szCs w:val="18"/>
        </w:rPr>
        <w:t xml:space="preserve">Bachelor of Science </w:t>
      </w:r>
      <w:r w:rsidR="000020DA" w:rsidRPr="00242124">
        <w:rPr>
          <w:rFonts w:ascii="Arial" w:eastAsia="Times New Roman" w:hAnsi="Arial" w:cs="Arial"/>
          <w:sz w:val="18"/>
          <w:szCs w:val="18"/>
        </w:rPr>
        <w:t>in Health Care Administration 559</w:t>
      </w:r>
      <w:r w:rsidR="00242124" w:rsidRPr="00242124">
        <w:rPr>
          <w:rFonts w:ascii="Arial" w:eastAsia="Times New Roman" w:hAnsi="Arial" w:cs="Arial"/>
          <w:sz w:val="18"/>
          <w:szCs w:val="18"/>
        </w:rPr>
        <w:t>)</w:t>
      </w:r>
      <w:r w:rsidR="00A335BA" w:rsidRPr="00242124">
        <w:rPr>
          <w:rFonts w:ascii="Arial" w:eastAsia="Times New Roman" w:hAnsi="Arial" w:cs="Arial"/>
          <w:sz w:val="18"/>
          <w:szCs w:val="18"/>
        </w:rPr>
        <w:t xml:space="preserve"> </w:t>
      </w:r>
      <w:r w:rsidR="00242124" w:rsidRPr="00242124">
        <w:rPr>
          <w:rFonts w:ascii="Arial" w:eastAsia="Times New Roman" w:hAnsi="Arial" w:cs="Arial"/>
          <w:sz w:val="18"/>
          <w:szCs w:val="18"/>
        </w:rPr>
        <w:t>and the JUMP-</w:t>
      </w:r>
      <w:r w:rsidRPr="00242124">
        <w:rPr>
          <w:rFonts w:ascii="Arial" w:eastAsia="Times New Roman" w:hAnsi="Arial" w:cs="Arial"/>
          <w:sz w:val="18"/>
          <w:szCs w:val="18"/>
        </w:rPr>
        <w:t> </w:t>
      </w:r>
      <w:hyperlink r:id="rId8" w:history="1">
        <w:r w:rsidRPr="00242124">
          <w:rPr>
            <w:rFonts w:ascii="Arial" w:eastAsia="Times New Roman" w:hAnsi="Arial" w:cs="Arial"/>
            <w:sz w:val="18"/>
            <w:szCs w:val="18"/>
            <w:u w:val="single"/>
          </w:rPr>
          <w:t xml:space="preserve">Master of </w:t>
        </w:r>
        <w:r w:rsidR="000020DA" w:rsidRPr="00242124">
          <w:rPr>
            <w:rFonts w:ascii="Arial" w:eastAsia="Times New Roman" w:hAnsi="Arial" w:cs="Arial"/>
            <w:sz w:val="18"/>
            <w:szCs w:val="18"/>
            <w:u w:val="single"/>
          </w:rPr>
          <w:t>Health Administration</w:t>
        </w:r>
        <w:r w:rsidR="00242124" w:rsidRPr="00242124">
          <w:rPr>
            <w:rFonts w:ascii="Arial" w:eastAsia="Times New Roman" w:hAnsi="Arial" w:cs="Arial"/>
            <w:sz w:val="18"/>
            <w:szCs w:val="18"/>
            <w:u w:val="single"/>
          </w:rPr>
          <w:t xml:space="preserve"> (MHA) </w:t>
        </w:r>
        <w:r w:rsidR="000020DA" w:rsidRPr="00242124">
          <w:rPr>
            <w:rFonts w:ascii="Arial" w:eastAsia="Times New Roman" w:hAnsi="Arial" w:cs="Arial"/>
            <w:sz w:val="18"/>
            <w:szCs w:val="18"/>
            <w:u w:val="single"/>
          </w:rPr>
          <w:t>153</w:t>
        </w:r>
      </w:hyperlink>
      <w:r w:rsidRPr="00242124">
        <w:rPr>
          <w:rFonts w:ascii="Arial" w:eastAsia="Times New Roman" w:hAnsi="Arial" w:cs="Arial"/>
          <w:sz w:val="18"/>
          <w:szCs w:val="18"/>
        </w:rPr>
        <w:t xml:space="preserve"> concurrently </w:t>
      </w:r>
      <w:r w:rsidRPr="00CA6DD6">
        <w:rPr>
          <w:rFonts w:ascii="Arial" w:eastAsia="Times New Roman" w:hAnsi="Arial" w:cs="Arial"/>
          <w:color w:val="333333"/>
          <w:sz w:val="18"/>
          <w:szCs w:val="18"/>
        </w:rPr>
        <w:t>must</w:t>
      </w:r>
      <w:r w:rsidR="00CD6DB5">
        <w:rPr>
          <w:rFonts w:ascii="Arial" w:eastAsia="Times New Roman" w:hAnsi="Arial" w:cs="Arial"/>
          <w:color w:val="333333"/>
          <w:sz w:val="18"/>
          <w:szCs w:val="18"/>
        </w:rPr>
        <w:t xml:space="preserve"> meet the following criteria:</w:t>
      </w:r>
    </w:p>
    <w:p w:rsidR="00CD6DB5" w:rsidRDefault="00CD6DB5" w:rsidP="00CD6DB5">
      <w:pPr>
        <w:pStyle w:val="ListParagraph"/>
        <w:numPr>
          <w:ilvl w:val="0"/>
          <w:numId w:val="4"/>
        </w:numPr>
        <w:spacing w:after="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Minimum undergraduate GPA of 3.5</w:t>
      </w:r>
    </w:p>
    <w:p w:rsidR="00CD6DB5" w:rsidRDefault="00CD6DB5" w:rsidP="00CD6DB5">
      <w:pPr>
        <w:pStyle w:val="ListParagraph"/>
        <w:numPr>
          <w:ilvl w:val="0"/>
          <w:numId w:val="4"/>
        </w:numPr>
        <w:spacing w:after="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A minimum of 60 undergraduate hours completed</w:t>
      </w:r>
    </w:p>
    <w:p w:rsidR="00CD6DB5" w:rsidRDefault="00CD6DB5" w:rsidP="00CD6DB5">
      <w:pPr>
        <w:pStyle w:val="ListParagraph"/>
        <w:numPr>
          <w:ilvl w:val="0"/>
          <w:numId w:val="4"/>
        </w:numPr>
        <w:spacing w:after="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A maximum of 90 undergraduate hours completed</w:t>
      </w:r>
    </w:p>
    <w:p w:rsidR="00242124" w:rsidRDefault="00CD6DB5" w:rsidP="00CD6DB5">
      <w:pPr>
        <w:pStyle w:val="ListParagraph"/>
        <w:numPr>
          <w:ilvl w:val="0"/>
          <w:numId w:val="4"/>
        </w:numPr>
        <w:spacing w:after="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 xml:space="preserve">Thirty (30) undergraduate hours </w:t>
      </w:r>
      <w:r w:rsidR="00242124">
        <w:rPr>
          <w:rFonts w:ascii="Arial" w:eastAsia="Times New Roman" w:hAnsi="Arial" w:cs="Arial"/>
          <w:color w:val="333333"/>
          <w:sz w:val="18"/>
          <w:szCs w:val="18"/>
        </w:rPr>
        <w:t>completed at WKU</w:t>
      </w:r>
    </w:p>
    <w:p w:rsidR="00CD6DB5" w:rsidRPr="00242124" w:rsidRDefault="00242124" w:rsidP="00242124">
      <w:pPr>
        <w:spacing w:after="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Upon determination of eligibility, the following steps will be completed:</w:t>
      </w:r>
    </w:p>
    <w:p w:rsidR="00242124" w:rsidRDefault="00242124" w:rsidP="00CD6DB5">
      <w:pPr>
        <w:pStyle w:val="ListParagraph"/>
        <w:numPr>
          <w:ilvl w:val="0"/>
          <w:numId w:val="4"/>
        </w:numPr>
        <w:spacing w:after="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Identification of up to 12 hours of graduate courses that will apply toward both the undergraduate and MHA degrees.</w:t>
      </w:r>
    </w:p>
    <w:p w:rsidR="00242124" w:rsidRDefault="00242124" w:rsidP="00CD6DB5">
      <w:pPr>
        <w:pStyle w:val="ListParagraph"/>
        <w:numPr>
          <w:ilvl w:val="0"/>
          <w:numId w:val="4"/>
        </w:numPr>
        <w:spacing w:after="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File</w:t>
      </w:r>
      <w:r w:rsidR="00CA6DD6" w:rsidRPr="00CD6DB5">
        <w:rPr>
          <w:rFonts w:ascii="Arial" w:eastAsia="Times New Roman" w:hAnsi="Arial" w:cs="Arial"/>
          <w:color w:val="333333"/>
          <w:sz w:val="18"/>
          <w:szCs w:val="18"/>
        </w:rPr>
        <w:t xml:space="preserve"> a Statement of Intent with the Department of </w:t>
      </w:r>
      <w:r w:rsidR="00CD6DB5" w:rsidRPr="00CD6DB5">
        <w:rPr>
          <w:rFonts w:ascii="Arial" w:eastAsia="Times New Roman" w:hAnsi="Arial" w:cs="Arial"/>
          <w:color w:val="333333"/>
          <w:sz w:val="18"/>
          <w:szCs w:val="18"/>
        </w:rPr>
        <w:t>Public Health</w:t>
      </w:r>
      <w:r w:rsidR="00CA6DD6" w:rsidRPr="00CD6DB5">
        <w:rPr>
          <w:rFonts w:ascii="Arial" w:eastAsia="Times New Roman" w:hAnsi="Arial" w:cs="Arial"/>
          <w:color w:val="333333"/>
          <w:sz w:val="18"/>
          <w:szCs w:val="18"/>
        </w:rPr>
        <w:t xml:space="preserve"> </w:t>
      </w:r>
      <w:r w:rsidR="000020DA" w:rsidRPr="00CD6DB5">
        <w:rPr>
          <w:rFonts w:ascii="Arial" w:hAnsi="Arial" w:cs="Arial"/>
          <w:sz w:val="18"/>
          <w:szCs w:val="18"/>
        </w:rPr>
        <w:t>upon</w:t>
      </w:r>
      <w:r w:rsidR="00CA6DD6" w:rsidRPr="00CD6DB5">
        <w:rPr>
          <w:rFonts w:ascii="Arial" w:hAnsi="Arial" w:cs="Arial"/>
          <w:sz w:val="18"/>
          <w:szCs w:val="18"/>
        </w:rPr>
        <w:t xml:space="preserve"> the completion of 60 hours of undergraduate credits but before the completion of 90 hours of undergraduate credits</w:t>
      </w:r>
      <w:r w:rsidR="00CA6DD6" w:rsidRPr="00CD6DB5">
        <w:rPr>
          <w:rFonts w:ascii="Times New Roman" w:hAnsi="Times New Roman"/>
        </w:rPr>
        <w:t xml:space="preserve">. </w:t>
      </w:r>
      <w:r w:rsidR="00CA6DD6" w:rsidRPr="00CD6DB5">
        <w:rPr>
          <w:rFonts w:ascii="Arial" w:eastAsia="Times New Roman" w:hAnsi="Arial" w:cs="Arial"/>
          <w:color w:val="333333"/>
          <w:sz w:val="18"/>
          <w:szCs w:val="18"/>
        </w:rPr>
        <w:t xml:space="preserve"> </w:t>
      </w:r>
    </w:p>
    <w:p w:rsidR="00AE715C" w:rsidRDefault="00CA6DD6" w:rsidP="00CD6DB5">
      <w:pPr>
        <w:pStyle w:val="ListParagraph"/>
        <w:numPr>
          <w:ilvl w:val="0"/>
          <w:numId w:val="4"/>
        </w:numPr>
        <w:spacing w:after="0" w:line="400" w:lineRule="atLeast"/>
        <w:textAlignment w:val="baseline"/>
        <w:rPr>
          <w:rFonts w:ascii="Arial" w:eastAsia="Times New Roman" w:hAnsi="Arial" w:cs="Arial"/>
          <w:color w:val="333333"/>
          <w:sz w:val="18"/>
          <w:szCs w:val="18"/>
        </w:rPr>
      </w:pPr>
      <w:r w:rsidRPr="00CD6DB5">
        <w:rPr>
          <w:rFonts w:ascii="Arial" w:eastAsia="Times New Roman" w:hAnsi="Arial" w:cs="Arial"/>
          <w:color w:val="333333"/>
          <w:sz w:val="18"/>
          <w:szCs w:val="18"/>
        </w:rPr>
        <w:t>Acceptance into the program must be approved by th</w:t>
      </w:r>
      <w:r w:rsidR="00A513E9" w:rsidRPr="00CD6DB5">
        <w:rPr>
          <w:rFonts w:ascii="Arial" w:eastAsia="Times New Roman" w:hAnsi="Arial" w:cs="Arial"/>
          <w:color w:val="333333"/>
          <w:sz w:val="18"/>
          <w:szCs w:val="18"/>
        </w:rPr>
        <w:t xml:space="preserve">e Department Head </w:t>
      </w:r>
      <w:r w:rsidR="00481EB7" w:rsidRPr="00CD6DB5">
        <w:rPr>
          <w:rFonts w:ascii="Arial" w:eastAsia="Times New Roman" w:hAnsi="Arial" w:cs="Arial"/>
          <w:color w:val="333333"/>
          <w:sz w:val="18"/>
          <w:szCs w:val="18"/>
        </w:rPr>
        <w:t xml:space="preserve">of </w:t>
      </w:r>
      <w:r w:rsidR="00EC4B4A" w:rsidRPr="00CD6DB5">
        <w:rPr>
          <w:rFonts w:ascii="Arial" w:eastAsia="Times New Roman" w:hAnsi="Arial" w:cs="Arial"/>
          <w:color w:val="333333"/>
          <w:sz w:val="18"/>
          <w:szCs w:val="18"/>
        </w:rPr>
        <w:t>Public Health</w:t>
      </w:r>
      <w:r w:rsidRPr="00CD6DB5">
        <w:rPr>
          <w:rFonts w:ascii="Arial" w:eastAsia="Times New Roman" w:hAnsi="Arial" w:cs="Arial"/>
          <w:color w:val="333333"/>
          <w:sz w:val="18"/>
          <w:szCs w:val="18"/>
        </w:rPr>
        <w:t xml:space="preserve"> with his or her signature on the Statement of Intent. </w:t>
      </w:r>
    </w:p>
    <w:p w:rsidR="00CA6DD6" w:rsidRPr="00CD6DB5" w:rsidRDefault="00CA6DD6" w:rsidP="00CD6DB5">
      <w:pPr>
        <w:pStyle w:val="ListParagraph"/>
        <w:numPr>
          <w:ilvl w:val="0"/>
          <w:numId w:val="4"/>
        </w:numPr>
        <w:spacing w:after="0" w:line="400" w:lineRule="atLeast"/>
        <w:textAlignment w:val="baseline"/>
        <w:rPr>
          <w:rFonts w:ascii="Arial" w:eastAsia="Times New Roman" w:hAnsi="Arial" w:cs="Arial"/>
          <w:color w:val="333333"/>
          <w:sz w:val="18"/>
          <w:szCs w:val="18"/>
        </w:rPr>
      </w:pPr>
      <w:r w:rsidRPr="00CD6DB5">
        <w:rPr>
          <w:rFonts w:ascii="Arial" w:eastAsia="Times New Roman" w:hAnsi="Arial" w:cs="Arial"/>
          <w:color w:val="333333"/>
          <w:sz w:val="18"/>
          <w:szCs w:val="18"/>
        </w:rPr>
        <w:t xml:space="preserve">The student will be notified of the department's </w:t>
      </w:r>
      <w:r w:rsidR="00AE715C">
        <w:rPr>
          <w:rFonts w:ascii="Arial" w:eastAsia="Times New Roman" w:hAnsi="Arial" w:cs="Arial"/>
          <w:color w:val="333333"/>
          <w:sz w:val="18"/>
          <w:szCs w:val="18"/>
        </w:rPr>
        <w:t xml:space="preserve">and Graduate School’s </w:t>
      </w:r>
      <w:r w:rsidRPr="00CD6DB5">
        <w:rPr>
          <w:rFonts w:ascii="Arial" w:eastAsia="Times New Roman" w:hAnsi="Arial" w:cs="Arial"/>
          <w:color w:val="333333"/>
          <w:sz w:val="18"/>
          <w:szCs w:val="18"/>
        </w:rPr>
        <w:t>decision regarding formal acceptance into the program.</w:t>
      </w:r>
    </w:p>
    <w:p w:rsidR="00EC4B4A" w:rsidRDefault="00EC4B4A" w:rsidP="00EC4B4A">
      <w:pPr>
        <w:spacing w:after="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w:t>
      </w:r>
      <w:r w:rsidR="00DE6312">
        <w:rPr>
          <w:rFonts w:ascii="Arial" w:eastAsia="Times New Roman" w:hAnsi="Arial" w:cs="Arial"/>
          <w:color w:val="333333"/>
          <w:sz w:val="18"/>
          <w:szCs w:val="18"/>
        </w:rPr>
        <w:t xml:space="preserve">Note that </w:t>
      </w:r>
      <w:r>
        <w:rPr>
          <w:rFonts w:ascii="Arial" w:eastAsia="Times New Roman" w:hAnsi="Arial" w:cs="Arial"/>
          <w:color w:val="333333"/>
          <w:sz w:val="18"/>
          <w:szCs w:val="18"/>
        </w:rPr>
        <w:t xml:space="preserve">eligible undergraduate degree programs include all majors from: College of Health and Human </w:t>
      </w:r>
      <w:r w:rsidR="002857F2">
        <w:rPr>
          <w:rFonts w:ascii="Arial" w:eastAsia="Times New Roman" w:hAnsi="Arial" w:cs="Arial"/>
          <w:color w:val="333333"/>
          <w:sz w:val="18"/>
          <w:szCs w:val="18"/>
        </w:rPr>
        <w:t>Services, Gordon Ford College of Business, Ogden College of Science and Engineering, School of Professional Studies, Gender and Women Studies, College of Education &amp; Behavioral Sciences</w:t>
      </w:r>
    </w:p>
    <w:p w:rsidR="00A513E9" w:rsidRPr="00CA6DD6" w:rsidRDefault="00A513E9" w:rsidP="00EC4B4A">
      <w:pPr>
        <w:spacing w:after="0" w:line="400" w:lineRule="atLeast"/>
        <w:textAlignment w:val="baseline"/>
        <w:rPr>
          <w:rFonts w:ascii="Arial" w:eastAsia="Times New Roman" w:hAnsi="Arial" w:cs="Arial"/>
          <w:color w:val="333333"/>
          <w:sz w:val="18"/>
          <w:szCs w:val="18"/>
        </w:rPr>
      </w:pPr>
    </w:p>
    <w:p w:rsidR="00CA6DD6" w:rsidRPr="00CA6DD6" w:rsidRDefault="00CA6DD6" w:rsidP="00EC4B4A">
      <w:pPr>
        <w:spacing w:after="60" w:line="360" w:lineRule="atLeast"/>
        <w:textAlignment w:val="baseline"/>
        <w:outlineLvl w:val="3"/>
        <w:rPr>
          <w:rFonts w:ascii="Arial" w:eastAsia="Times New Roman" w:hAnsi="Arial" w:cs="Arial"/>
          <w:b/>
          <w:bCs/>
          <w:color w:val="000000"/>
          <w:sz w:val="21"/>
          <w:szCs w:val="21"/>
        </w:rPr>
      </w:pPr>
      <w:r w:rsidRPr="00CA6DD6">
        <w:rPr>
          <w:rFonts w:ascii="Arial" w:eastAsia="Times New Roman" w:hAnsi="Arial" w:cs="Arial"/>
          <w:b/>
          <w:bCs/>
          <w:color w:val="000000"/>
          <w:sz w:val="21"/>
          <w:szCs w:val="21"/>
        </w:rPr>
        <w:t>Classification</w:t>
      </w:r>
    </w:p>
    <w:p w:rsidR="00CA6DD6" w:rsidRPr="00CA6DD6" w:rsidRDefault="00CA6DD6" w:rsidP="00EC4B4A">
      <w:pPr>
        <w:spacing w:before="150" w:after="150" w:line="400" w:lineRule="atLeast"/>
        <w:textAlignment w:val="baseline"/>
        <w:rPr>
          <w:rFonts w:ascii="Arial" w:eastAsia="Times New Roman" w:hAnsi="Arial" w:cs="Arial"/>
          <w:color w:val="333333"/>
          <w:sz w:val="18"/>
          <w:szCs w:val="18"/>
        </w:rPr>
      </w:pPr>
      <w:r w:rsidRPr="00CA6DD6">
        <w:rPr>
          <w:rFonts w:ascii="Arial" w:eastAsia="Times New Roman" w:hAnsi="Arial" w:cs="Arial"/>
          <w:color w:val="333333"/>
          <w:sz w:val="18"/>
          <w:szCs w:val="18"/>
        </w:rPr>
        <w:t xml:space="preserve">Students </w:t>
      </w:r>
      <w:r w:rsidR="00A513E9">
        <w:rPr>
          <w:rFonts w:ascii="Arial" w:eastAsia="Times New Roman" w:hAnsi="Arial" w:cs="Arial"/>
          <w:color w:val="333333"/>
          <w:sz w:val="18"/>
          <w:szCs w:val="18"/>
        </w:rPr>
        <w:t>participating in the JUMP</w:t>
      </w:r>
      <w:r w:rsidRPr="00CA6DD6">
        <w:rPr>
          <w:rFonts w:ascii="Arial" w:eastAsia="Times New Roman" w:hAnsi="Arial" w:cs="Arial"/>
          <w:color w:val="333333"/>
          <w:sz w:val="18"/>
          <w:szCs w:val="18"/>
        </w:rPr>
        <w:t xml:space="preserve"> Program will be classified as undergraduate students until they are admitted into the Master o</w:t>
      </w:r>
      <w:r w:rsidR="00A513E9">
        <w:rPr>
          <w:rFonts w:ascii="Arial" w:eastAsia="Times New Roman" w:hAnsi="Arial" w:cs="Arial"/>
          <w:color w:val="333333"/>
          <w:sz w:val="18"/>
          <w:szCs w:val="18"/>
        </w:rPr>
        <w:t xml:space="preserve">f </w:t>
      </w:r>
      <w:r w:rsidR="00EC4B4A">
        <w:rPr>
          <w:rFonts w:ascii="Arial" w:eastAsia="Times New Roman" w:hAnsi="Arial" w:cs="Arial"/>
          <w:color w:val="333333"/>
          <w:sz w:val="18"/>
          <w:szCs w:val="18"/>
        </w:rPr>
        <w:t>Health Administration (</w:t>
      </w:r>
      <w:r w:rsidR="00F7293B">
        <w:rPr>
          <w:rFonts w:ascii="Arial" w:eastAsia="Times New Roman" w:hAnsi="Arial" w:cs="Arial"/>
          <w:color w:val="333333"/>
          <w:sz w:val="18"/>
          <w:szCs w:val="18"/>
        </w:rPr>
        <w:t>153</w:t>
      </w:r>
      <w:r w:rsidR="00A513E9">
        <w:rPr>
          <w:rFonts w:ascii="Arial" w:eastAsia="Times New Roman" w:hAnsi="Arial" w:cs="Arial"/>
          <w:color w:val="333333"/>
          <w:sz w:val="18"/>
          <w:szCs w:val="18"/>
        </w:rPr>
        <w:t>). Students in the JUMP</w:t>
      </w:r>
      <w:r w:rsidRPr="00CA6DD6">
        <w:rPr>
          <w:rFonts w:ascii="Arial" w:eastAsia="Times New Roman" w:hAnsi="Arial" w:cs="Arial"/>
          <w:color w:val="333333"/>
          <w:sz w:val="18"/>
          <w:szCs w:val="18"/>
        </w:rPr>
        <w:t xml:space="preserve"> Program shall retain the same rights and privileges granted to all Western Kentucky University undergraduate students, including classification as an undergraduate student for purposes of receiving financial aid.</w:t>
      </w:r>
    </w:p>
    <w:p w:rsidR="00481EB7" w:rsidRDefault="00CA6DD6" w:rsidP="00EC4B4A">
      <w:pPr>
        <w:spacing w:before="150" w:after="150" w:line="400" w:lineRule="atLeast"/>
        <w:textAlignment w:val="baseline"/>
        <w:rPr>
          <w:rFonts w:ascii="Arial" w:eastAsia="Times New Roman" w:hAnsi="Arial" w:cs="Arial"/>
          <w:color w:val="333333"/>
          <w:sz w:val="18"/>
          <w:szCs w:val="18"/>
        </w:rPr>
      </w:pPr>
      <w:r w:rsidRPr="00CA6DD6">
        <w:rPr>
          <w:rFonts w:ascii="Arial" w:eastAsia="Times New Roman" w:hAnsi="Arial" w:cs="Arial"/>
          <w:color w:val="333333"/>
          <w:sz w:val="18"/>
          <w:szCs w:val="18"/>
        </w:rPr>
        <w:t xml:space="preserve">Students </w:t>
      </w:r>
      <w:r w:rsidR="00481EB7">
        <w:rPr>
          <w:rFonts w:ascii="Arial" w:eastAsia="Times New Roman" w:hAnsi="Arial" w:cs="Arial"/>
          <w:color w:val="333333"/>
          <w:sz w:val="18"/>
          <w:szCs w:val="18"/>
        </w:rPr>
        <w:t>participating in the JUMP</w:t>
      </w:r>
      <w:r w:rsidRPr="00CA6DD6">
        <w:rPr>
          <w:rFonts w:ascii="Arial" w:eastAsia="Times New Roman" w:hAnsi="Arial" w:cs="Arial"/>
          <w:color w:val="333333"/>
          <w:sz w:val="18"/>
          <w:szCs w:val="18"/>
        </w:rPr>
        <w:t xml:space="preserve"> Program will be admitted to Graduate Studies and Research at the beginning of the semester</w:t>
      </w:r>
      <w:r w:rsidR="00481EB7">
        <w:rPr>
          <w:rFonts w:ascii="Arial" w:eastAsia="Times New Roman" w:hAnsi="Arial" w:cs="Arial"/>
          <w:color w:val="333333"/>
          <w:sz w:val="18"/>
          <w:szCs w:val="18"/>
        </w:rPr>
        <w:t xml:space="preserve"> following the completion of </w:t>
      </w:r>
      <w:r w:rsidR="008A6E34">
        <w:rPr>
          <w:rFonts w:ascii="Arial" w:eastAsia="Times New Roman" w:hAnsi="Arial" w:cs="Arial"/>
          <w:color w:val="333333"/>
          <w:sz w:val="18"/>
          <w:szCs w:val="18"/>
        </w:rPr>
        <w:t>the following:</w:t>
      </w:r>
    </w:p>
    <w:p w:rsidR="008A6E34" w:rsidRDefault="008A6E34" w:rsidP="00EC4B4A">
      <w:pPr>
        <w:spacing w:before="150" w:after="150" w:line="400" w:lineRule="atLeast"/>
        <w:textAlignment w:val="baseline"/>
        <w:rPr>
          <w:rFonts w:ascii="Arial" w:eastAsia="Times New Roman" w:hAnsi="Arial" w:cs="Arial"/>
          <w:color w:val="333333"/>
          <w:sz w:val="18"/>
          <w:szCs w:val="18"/>
        </w:rPr>
      </w:pPr>
      <w:bookmarkStart w:id="0" w:name="_GoBack"/>
      <w:bookmarkEnd w:id="0"/>
    </w:p>
    <w:p w:rsidR="00481EB7" w:rsidRDefault="00481EB7" w:rsidP="00EC4B4A">
      <w:pPr>
        <w:pStyle w:val="ListParagraph"/>
        <w:numPr>
          <w:ilvl w:val="0"/>
          <w:numId w:val="1"/>
        </w:numPr>
        <w:spacing w:before="150" w:after="15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lastRenderedPageBreak/>
        <w:t xml:space="preserve"> T</w:t>
      </w:r>
      <w:r w:rsidR="00CA6DD6" w:rsidRPr="00481EB7">
        <w:rPr>
          <w:rFonts w:ascii="Arial" w:eastAsia="Times New Roman" w:hAnsi="Arial" w:cs="Arial"/>
          <w:color w:val="333333"/>
          <w:sz w:val="18"/>
          <w:szCs w:val="18"/>
        </w:rPr>
        <w:t>he total number of credit hours required for the und</w:t>
      </w:r>
      <w:r>
        <w:rPr>
          <w:rFonts w:ascii="Arial" w:eastAsia="Times New Roman" w:hAnsi="Arial" w:cs="Arial"/>
          <w:color w:val="333333"/>
          <w:sz w:val="18"/>
          <w:szCs w:val="18"/>
        </w:rPr>
        <w:t xml:space="preserve">ergraduate degree in </w:t>
      </w:r>
      <w:r w:rsidR="00F7293B">
        <w:rPr>
          <w:rFonts w:ascii="Arial" w:eastAsia="Times New Roman" w:hAnsi="Arial" w:cs="Arial"/>
          <w:color w:val="333333"/>
          <w:sz w:val="18"/>
          <w:szCs w:val="18"/>
        </w:rPr>
        <w:t>Health Care Administration</w:t>
      </w:r>
      <w:r>
        <w:rPr>
          <w:rFonts w:ascii="Arial" w:eastAsia="Times New Roman" w:hAnsi="Arial" w:cs="Arial"/>
          <w:color w:val="333333"/>
          <w:sz w:val="18"/>
          <w:szCs w:val="18"/>
        </w:rPr>
        <w:t xml:space="preserve"> and </w:t>
      </w:r>
    </w:p>
    <w:p w:rsidR="00481EB7" w:rsidRDefault="00481EB7" w:rsidP="00EC4B4A">
      <w:pPr>
        <w:pStyle w:val="ListParagraph"/>
        <w:numPr>
          <w:ilvl w:val="0"/>
          <w:numId w:val="1"/>
        </w:numPr>
        <w:spacing w:before="150" w:after="15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 xml:space="preserve"> </w:t>
      </w:r>
      <w:r w:rsidRPr="00481EB7">
        <w:rPr>
          <w:rFonts w:ascii="Arial" w:eastAsia="Times New Roman" w:hAnsi="Arial" w:cs="Arial"/>
          <w:color w:val="333333"/>
          <w:sz w:val="18"/>
          <w:szCs w:val="18"/>
        </w:rPr>
        <w:t>The</w:t>
      </w:r>
      <w:r w:rsidR="00CA6DD6" w:rsidRPr="00481EB7">
        <w:rPr>
          <w:rFonts w:ascii="Arial" w:eastAsia="Times New Roman" w:hAnsi="Arial" w:cs="Arial"/>
          <w:color w:val="333333"/>
          <w:sz w:val="18"/>
          <w:szCs w:val="18"/>
        </w:rPr>
        <w:t xml:space="preserve"> total number of hours required for a four-year undergraduate degree or its equivalent. </w:t>
      </w:r>
    </w:p>
    <w:p w:rsidR="00CA6DD6" w:rsidRPr="00481EB7" w:rsidRDefault="00CA6DD6" w:rsidP="00EC4B4A">
      <w:pPr>
        <w:spacing w:before="150" w:after="150" w:line="400" w:lineRule="atLeast"/>
        <w:textAlignment w:val="baseline"/>
        <w:rPr>
          <w:rFonts w:ascii="Arial" w:eastAsia="Times New Roman" w:hAnsi="Arial" w:cs="Arial"/>
          <w:color w:val="333333"/>
          <w:sz w:val="18"/>
          <w:szCs w:val="18"/>
        </w:rPr>
      </w:pPr>
      <w:r w:rsidRPr="00481EB7">
        <w:rPr>
          <w:rFonts w:ascii="Arial" w:eastAsia="Times New Roman" w:hAnsi="Arial" w:cs="Arial"/>
          <w:color w:val="333333"/>
          <w:sz w:val="18"/>
          <w:szCs w:val="18"/>
        </w:rPr>
        <w:t xml:space="preserve">The GRE requirement will be waived for students </w:t>
      </w:r>
      <w:r w:rsidR="00481EB7">
        <w:rPr>
          <w:rFonts w:ascii="Arial" w:eastAsia="Times New Roman" w:hAnsi="Arial" w:cs="Arial"/>
          <w:color w:val="333333"/>
          <w:sz w:val="18"/>
          <w:szCs w:val="18"/>
        </w:rPr>
        <w:t>participating in the JUMP</w:t>
      </w:r>
      <w:r w:rsidRPr="00481EB7">
        <w:rPr>
          <w:rFonts w:ascii="Arial" w:eastAsia="Times New Roman" w:hAnsi="Arial" w:cs="Arial"/>
          <w:color w:val="333333"/>
          <w:sz w:val="18"/>
          <w:szCs w:val="18"/>
        </w:rPr>
        <w:t xml:space="preserve"> Program.  Upon admission to Western Kentucky University's Graduate Studies and Resea</w:t>
      </w:r>
      <w:r w:rsidR="00481EB7">
        <w:rPr>
          <w:rFonts w:ascii="Arial" w:eastAsia="Times New Roman" w:hAnsi="Arial" w:cs="Arial"/>
          <w:color w:val="333333"/>
          <w:sz w:val="18"/>
          <w:szCs w:val="18"/>
        </w:rPr>
        <w:t>rch, students in the JUMP</w:t>
      </w:r>
      <w:r w:rsidRPr="00481EB7">
        <w:rPr>
          <w:rFonts w:ascii="Arial" w:eastAsia="Times New Roman" w:hAnsi="Arial" w:cs="Arial"/>
          <w:color w:val="333333"/>
          <w:sz w:val="18"/>
          <w:szCs w:val="18"/>
        </w:rPr>
        <w:t xml:space="preserve"> Program will be classified as graduate students and adm</w:t>
      </w:r>
      <w:r w:rsidR="00481EB7">
        <w:rPr>
          <w:rFonts w:ascii="Arial" w:eastAsia="Times New Roman" w:hAnsi="Arial" w:cs="Arial"/>
          <w:color w:val="333333"/>
          <w:sz w:val="18"/>
          <w:szCs w:val="18"/>
        </w:rPr>
        <w:t xml:space="preserve">itted into the </w:t>
      </w:r>
      <w:r w:rsidR="00EC4B4A">
        <w:rPr>
          <w:rFonts w:ascii="Arial" w:eastAsia="Times New Roman" w:hAnsi="Arial" w:cs="Arial"/>
          <w:color w:val="333333"/>
          <w:sz w:val="18"/>
          <w:szCs w:val="18"/>
        </w:rPr>
        <w:t>Master of Health Administration (MHA)</w:t>
      </w:r>
      <w:r w:rsidRPr="00481EB7">
        <w:rPr>
          <w:rFonts w:ascii="Arial" w:eastAsia="Times New Roman" w:hAnsi="Arial" w:cs="Arial"/>
          <w:color w:val="333333"/>
          <w:sz w:val="18"/>
          <w:szCs w:val="18"/>
        </w:rPr>
        <w:t xml:space="preserve"> program. Such students will be given all rights and privileges granted to Western Kentucky University graduate students.   The students will not qualify for classification as an undergraduate for any purpose after regular admission to Western Kentucky University's Graduate Studies and Research.</w:t>
      </w:r>
    </w:p>
    <w:p w:rsidR="00CA6DD6" w:rsidRPr="00CA6DD6" w:rsidRDefault="00CA6DD6" w:rsidP="00EC4B4A">
      <w:pPr>
        <w:spacing w:before="150" w:after="150" w:line="400" w:lineRule="atLeast"/>
        <w:textAlignment w:val="baseline"/>
        <w:rPr>
          <w:rFonts w:ascii="Arial" w:eastAsia="Times New Roman" w:hAnsi="Arial" w:cs="Arial"/>
          <w:color w:val="333333"/>
          <w:sz w:val="18"/>
          <w:szCs w:val="18"/>
        </w:rPr>
      </w:pPr>
      <w:r w:rsidRPr="00CA6DD6">
        <w:rPr>
          <w:rFonts w:ascii="Arial" w:eastAsia="Times New Roman" w:hAnsi="Arial" w:cs="Arial"/>
          <w:color w:val="333333"/>
          <w:sz w:val="18"/>
          <w:szCs w:val="18"/>
        </w:rPr>
        <w:t>All graduate coursework taken prior to Admission to Graduate Studies and Research and i</w:t>
      </w:r>
      <w:r w:rsidR="00EC4B4A">
        <w:rPr>
          <w:rFonts w:ascii="Arial" w:eastAsia="Times New Roman" w:hAnsi="Arial" w:cs="Arial"/>
          <w:color w:val="333333"/>
          <w:sz w:val="18"/>
          <w:szCs w:val="18"/>
        </w:rPr>
        <w:t>ntended to be used toward the MHA</w:t>
      </w:r>
      <w:r w:rsidRPr="00CA6DD6">
        <w:rPr>
          <w:rFonts w:ascii="Arial" w:eastAsia="Times New Roman" w:hAnsi="Arial" w:cs="Arial"/>
          <w:color w:val="333333"/>
          <w:sz w:val="18"/>
          <w:szCs w:val="18"/>
        </w:rPr>
        <w:t xml:space="preserve"> degree must be at the 400G-level or 500-level or above.</w:t>
      </w:r>
    </w:p>
    <w:p w:rsidR="00CA6DD6" w:rsidRPr="00CA6DD6" w:rsidRDefault="00CA6DD6" w:rsidP="00EC4B4A">
      <w:pPr>
        <w:spacing w:after="60" w:line="360" w:lineRule="atLeast"/>
        <w:textAlignment w:val="baseline"/>
        <w:outlineLvl w:val="3"/>
        <w:rPr>
          <w:rFonts w:ascii="Arial" w:eastAsia="Times New Roman" w:hAnsi="Arial" w:cs="Arial"/>
          <w:b/>
          <w:bCs/>
          <w:color w:val="000000"/>
          <w:sz w:val="21"/>
          <w:szCs w:val="21"/>
        </w:rPr>
      </w:pPr>
      <w:r w:rsidRPr="00CA6DD6">
        <w:rPr>
          <w:rFonts w:ascii="Arial" w:eastAsia="Times New Roman" w:hAnsi="Arial" w:cs="Arial"/>
          <w:b/>
          <w:bCs/>
          <w:color w:val="000000"/>
          <w:sz w:val="21"/>
          <w:szCs w:val="21"/>
        </w:rPr>
        <w:t>Good Standing</w:t>
      </w:r>
      <w:r w:rsidR="00725A50">
        <w:rPr>
          <w:rFonts w:ascii="Arial" w:eastAsia="Times New Roman" w:hAnsi="Arial" w:cs="Arial"/>
          <w:b/>
          <w:bCs/>
          <w:color w:val="000000"/>
          <w:sz w:val="21"/>
          <w:szCs w:val="21"/>
        </w:rPr>
        <w:t xml:space="preserve"> Maintenance</w:t>
      </w:r>
    </w:p>
    <w:p w:rsidR="00AE715C" w:rsidRDefault="00CA6DD6" w:rsidP="00EC4B4A">
      <w:pPr>
        <w:spacing w:before="150" w:after="150" w:line="400" w:lineRule="atLeast"/>
        <w:textAlignment w:val="baseline"/>
        <w:rPr>
          <w:rFonts w:ascii="Arial" w:eastAsia="Times New Roman" w:hAnsi="Arial" w:cs="Arial"/>
          <w:color w:val="333333"/>
          <w:sz w:val="18"/>
          <w:szCs w:val="18"/>
        </w:rPr>
      </w:pPr>
      <w:r w:rsidRPr="00CA6DD6">
        <w:rPr>
          <w:rFonts w:ascii="Arial" w:eastAsia="Times New Roman" w:hAnsi="Arial" w:cs="Arial"/>
          <w:color w:val="333333"/>
          <w:sz w:val="18"/>
          <w:szCs w:val="18"/>
        </w:rPr>
        <w:t>After</w:t>
      </w:r>
      <w:r w:rsidR="00481EB7">
        <w:rPr>
          <w:rFonts w:ascii="Arial" w:eastAsia="Times New Roman" w:hAnsi="Arial" w:cs="Arial"/>
          <w:color w:val="333333"/>
          <w:sz w:val="18"/>
          <w:szCs w:val="18"/>
        </w:rPr>
        <w:t xml:space="preserve"> acceptance into the JUMP</w:t>
      </w:r>
      <w:r w:rsidRPr="00CA6DD6">
        <w:rPr>
          <w:rFonts w:ascii="Arial" w:eastAsia="Times New Roman" w:hAnsi="Arial" w:cs="Arial"/>
          <w:color w:val="333333"/>
          <w:sz w:val="18"/>
          <w:szCs w:val="18"/>
        </w:rPr>
        <w:t xml:space="preserve"> Program </w:t>
      </w:r>
      <w:r w:rsidR="00481EB7">
        <w:rPr>
          <w:rFonts w:ascii="Arial" w:eastAsia="Times New Roman" w:hAnsi="Arial" w:cs="Arial"/>
          <w:color w:val="333333"/>
          <w:sz w:val="18"/>
          <w:szCs w:val="18"/>
        </w:rPr>
        <w:t xml:space="preserve">by the Department of </w:t>
      </w:r>
      <w:r w:rsidR="00F7293B">
        <w:rPr>
          <w:rFonts w:ascii="Arial" w:eastAsia="Times New Roman" w:hAnsi="Arial" w:cs="Arial"/>
          <w:color w:val="333333"/>
          <w:sz w:val="18"/>
          <w:szCs w:val="18"/>
        </w:rPr>
        <w:t>Public Health</w:t>
      </w:r>
      <w:r w:rsidRPr="00CA6DD6">
        <w:rPr>
          <w:rFonts w:ascii="Arial" w:eastAsia="Times New Roman" w:hAnsi="Arial" w:cs="Arial"/>
          <w:color w:val="333333"/>
          <w:sz w:val="18"/>
          <w:szCs w:val="18"/>
        </w:rPr>
        <w:t>, students may concurrently take undergraduate and graduate coursework during the same semester to be applied to their respective undergraduate and graduate degree</w:t>
      </w:r>
      <w:r w:rsidR="00F7293B">
        <w:rPr>
          <w:rFonts w:ascii="Arial" w:eastAsia="Times New Roman" w:hAnsi="Arial" w:cs="Arial"/>
          <w:color w:val="333333"/>
          <w:sz w:val="18"/>
          <w:szCs w:val="18"/>
        </w:rPr>
        <w:t>s.  </w:t>
      </w:r>
      <w:r w:rsidR="00AE715C">
        <w:rPr>
          <w:rFonts w:ascii="Arial" w:eastAsia="Times New Roman" w:hAnsi="Arial" w:cs="Arial"/>
          <w:color w:val="333333"/>
          <w:sz w:val="18"/>
          <w:szCs w:val="18"/>
        </w:rPr>
        <w:t>At this time students must maintain good standing in the JUMP program which includes the following:</w:t>
      </w:r>
    </w:p>
    <w:p w:rsidR="00AE715C" w:rsidRDefault="00AE715C" w:rsidP="00AE715C">
      <w:pPr>
        <w:pStyle w:val="ListParagraph"/>
        <w:numPr>
          <w:ilvl w:val="0"/>
          <w:numId w:val="5"/>
        </w:numPr>
        <w:spacing w:before="150" w:after="15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Maintain</w:t>
      </w:r>
      <w:r w:rsidR="00F7293B" w:rsidRPr="00AE715C">
        <w:rPr>
          <w:rFonts w:ascii="Arial" w:eastAsia="Times New Roman" w:hAnsi="Arial" w:cs="Arial"/>
          <w:color w:val="333333"/>
          <w:sz w:val="18"/>
          <w:szCs w:val="18"/>
        </w:rPr>
        <w:t xml:space="preserve"> a 3.5</w:t>
      </w:r>
      <w:r w:rsidR="00CA6DD6" w:rsidRPr="00AE715C">
        <w:rPr>
          <w:rFonts w:ascii="Arial" w:eastAsia="Times New Roman" w:hAnsi="Arial" w:cs="Arial"/>
          <w:color w:val="333333"/>
          <w:sz w:val="18"/>
          <w:szCs w:val="18"/>
        </w:rPr>
        <w:t xml:space="preserve"> GPA overall. </w:t>
      </w:r>
    </w:p>
    <w:p w:rsidR="00AE715C" w:rsidRDefault="00CA6DD6" w:rsidP="00AE715C">
      <w:pPr>
        <w:pStyle w:val="ListParagraph"/>
        <w:numPr>
          <w:ilvl w:val="0"/>
          <w:numId w:val="5"/>
        </w:numPr>
        <w:spacing w:before="150" w:after="150" w:line="400" w:lineRule="atLeast"/>
        <w:textAlignment w:val="baseline"/>
        <w:rPr>
          <w:rFonts w:ascii="Arial" w:eastAsia="Times New Roman" w:hAnsi="Arial" w:cs="Arial"/>
          <w:color w:val="333333"/>
          <w:sz w:val="18"/>
          <w:szCs w:val="18"/>
        </w:rPr>
      </w:pPr>
      <w:r w:rsidRPr="00AE715C">
        <w:rPr>
          <w:rFonts w:ascii="Arial" w:eastAsia="Times New Roman" w:hAnsi="Arial" w:cs="Arial"/>
          <w:color w:val="333333"/>
          <w:sz w:val="18"/>
          <w:szCs w:val="18"/>
        </w:rPr>
        <w:t>Students whose cumulative GPA drops below 3.</w:t>
      </w:r>
      <w:r w:rsidR="00F7293B" w:rsidRPr="00AE715C">
        <w:rPr>
          <w:rFonts w:ascii="Arial" w:eastAsia="Times New Roman" w:hAnsi="Arial" w:cs="Arial"/>
          <w:color w:val="333333"/>
          <w:sz w:val="18"/>
          <w:szCs w:val="18"/>
        </w:rPr>
        <w:t>5</w:t>
      </w:r>
      <w:r w:rsidR="00A335BA" w:rsidRPr="00AE715C">
        <w:rPr>
          <w:rFonts w:ascii="Arial" w:eastAsia="Times New Roman" w:hAnsi="Arial" w:cs="Arial"/>
          <w:color w:val="333333"/>
          <w:sz w:val="18"/>
          <w:szCs w:val="18"/>
        </w:rPr>
        <w:t xml:space="preserve"> will be counseled by the</w:t>
      </w:r>
      <w:r w:rsidRPr="00AE715C">
        <w:rPr>
          <w:rFonts w:ascii="Arial" w:eastAsia="Times New Roman" w:hAnsi="Arial" w:cs="Arial"/>
          <w:color w:val="333333"/>
          <w:sz w:val="18"/>
          <w:szCs w:val="18"/>
        </w:rPr>
        <w:t xml:space="preserve"> advisor and e</w:t>
      </w:r>
      <w:r w:rsidR="00F7293B" w:rsidRPr="00AE715C">
        <w:rPr>
          <w:rFonts w:ascii="Arial" w:eastAsia="Times New Roman" w:hAnsi="Arial" w:cs="Arial"/>
          <w:color w:val="333333"/>
          <w:sz w:val="18"/>
          <w:szCs w:val="18"/>
        </w:rPr>
        <w:t>xpected to maintain a GPA of 3.5</w:t>
      </w:r>
      <w:r w:rsidRPr="00AE715C">
        <w:rPr>
          <w:rFonts w:ascii="Arial" w:eastAsia="Times New Roman" w:hAnsi="Arial" w:cs="Arial"/>
          <w:color w:val="333333"/>
          <w:sz w:val="18"/>
          <w:szCs w:val="18"/>
        </w:rPr>
        <w:t xml:space="preserve"> or higher for the upcoming semester. </w:t>
      </w:r>
    </w:p>
    <w:p w:rsidR="00CA6DD6" w:rsidRPr="00AE715C" w:rsidRDefault="00CA6DD6" w:rsidP="00AE715C">
      <w:pPr>
        <w:pStyle w:val="ListParagraph"/>
        <w:numPr>
          <w:ilvl w:val="0"/>
          <w:numId w:val="5"/>
        </w:numPr>
        <w:spacing w:before="150" w:after="150" w:line="400" w:lineRule="atLeast"/>
        <w:textAlignment w:val="baseline"/>
        <w:rPr>
          <w:rFonts w:ascii="Arial" w:eastAsia="Times New Roman" w:hAnsi="Arial" w:cs="Arial"/>
          <w:color w:val="333333"/>
          <w:sz w:val="18"/>
          <w:szCs w:val="18"/>
        </w:rPr>
      </w:pPr>
      <w:r w:rsidRPr="00AE715C">
        <w:rPr>
          <w:rFonts w:ascii="Arial" w:eastAsia="Times New Roman" w:hAnsi="Arial" w:cs="Arial"/>
          <w:color w:val="333333"/>
          <w:sz w:val="18"/>
          <w:szCs w:val="18"/>
        </w:rPr>
        <w:t>Students who fail to b</w:t>
      </w:r>
      <w:r w:rsidR="00F7293B" w:rsidRPr="00AE715C">
        <w:rPr>
          <w:rFonts w:ascii="Arial" w:eastAsia="Times New Roman" w:hAnsi="Arial" w:cs="Arial"/>
          <w:color w:val="333333"/>
          <w:sz w:val="18"/>
          <w:szCs w:val="18"/>
        </w:rPr>
        <w:t>ring their cumulative GPA to 3.5</w:t>
      </w:r>
      <w:r w:rsidRPr="00AE715C">
        <w:rPr>
          <w:rFonts w:ascii="Arial" w:eastAsia="Times New Roman" w:hAnsi="Arial" w:cs="Arial"/>
          <w:color w:val="333333"/>
          <w:sz w:val="18"/>
          <w:szCs w:val="18"/>
        </w:rPr>
        <w:t xml:space="preserve"> in a reasonable time-frame may be denied graduate standing.</w:t>
      </w:r>
    </w:p>
    <w:p w:rsidR="00CA6DD6" w:rsidRPr="00CA6DD6" w:rsidRDefault="00CA6DD6" w:rsidP="00EC4B4A">
      <w:pPr>
        <w:spacing w:before="150" w:after="150" w:line="400" w:lineRule="atLeast"/>
        <w:textAlignment w:val="baseline"/>
        <w:rPr>
          <w:rFonts w:ascii="Arial" w:eastAsia="Times New Roman" w:hAnsi="Arial" w:cs="Arial"/>
          <w:color w:val="333333"/>
          <w:sz w:val="18"/>
          <w:szCs w:val="18"/>
        </w:rPr>
      </w:pPr>
      <w:r w:rsidRPr="00CA6DD6">
        <w:rPr>
          <w:rFonts w:ascii="Arial" w:eastAsia="Times New Roman" w:hAnsi="Arial" w:cs="Arial"/>
          <w:color w:val="333333"/>
          <w:sz w:val="18"/>
          <w:szCs w:val="18"/>
        </w:rPr>
        <w:t>In the event of documented circumstances beyond the control of the student resulting in the student's inability to rea</w:t>
      </w:r>
      <w:r w:rsidR="00A335BA">
        <w:rPr>
          <w:rFonts w:ascii="Arial" w:eastAsia="Times New Roman" w:hAnsi="Arial" w:cs="Arial"/>
          <w:color w:val="333333"/>
          <w:sz w:val="18"/>
          <w:szCs w:val="18"/>
        </w:rPr>
        <w:t>sonably complete the JUMP</w:t>
      </w:r>
      <w:r w:rsidRPr="00CA6DD6">
        <w:rPr>
          <w:rFonts w:ascii="Arial" w:eastAsia="Times New Roman" w:hAnsi="Arial" w:cs="Arial"/>
          <w:color w:val="333333"/>
          <w:sz w:val="18"/>
          <w:szCs w:val="18"/>
        </w:rPr>
        <w:t xml:space="preserve"> Progra</w:t>
      </w:r>
      <w:r w:rsidR="00A335BA">
        <w:rPr>
          <w:rFonts w:ascii="Arial" w:eastAsia="Times New Roman" w:hAnsi="Arial" w:cs="Arial"/>
          <w:color w:val="333333"/>
          <w:sz w:val="18"/>
          <w:szCs w:val="18"/>
        </w:rPr>
        <w:t xml:space="preserve">m, the Department of </w:t>
      </w:r>
      <w:r w:rsidR="00F7293B">
        <w:rPr>
          <w:rFonts w:ascii="Arial" w:eastAsia="Times New Roman" w:hAnsi="Arial" w:cs="Arial"/>
          <w:color w:val="333333"/>
          <w:sz w:val="18"/>
          <w:szCs w:val="18"/>
        </w:rPr>
        <w:t>Public Health</w:t>
      </w:r>
      <w:r w:rsidRPr="00CA6DD6">
        <w:rPr>
          <w:rFonts w:ascii="Arial" w:eastAsia="Times New Roman" w:hAnsi="Arial" w:cs="Arial"/>
          <w:color w:val="333333"/>
          <w:sz w:val="18"/>
          <w:szCs w:val="18"/>
        </w:rPr>
        <w:t xml:space="preserve"> may recommend to the </w:t>
      </w:r>
      <w:r w:rsidR="00F7293B">
        <w:rPr>
          <w:rFonts w:ascii="Arial" w:eastAsia="Times New Roman" w:hAnsi="Arial" w:cs="Arial"/>
          <w:color w:val="333333"/>
          <w:sz w:val="18"/>
          <w:szCs w:val="18"/>
        </w:rPr>
        <w:t>College of Health and Human Services</w:t>
      </w:r>
      <w:r w:rsidRPr="00CA6DD6">
        <w:rPr>
          <w:rFonts w:ascii="Arial" w:eastAsia="Times New Roman" w:hAnsi="Arial" w:cs="Arial"/>
          <w:color w:val="333333"/>
          <w:sz w:val="18"/>
          <w:szCs w:val="18"/>
        </w:rPr>
        <w:t xml:space="preserve"> that cou</w:t>
      </w:r>
      <w:r w:rsidR="00A335BA">
        <w:rPr>
          <w:rFonts w:ascii="Arial" w:eastAsia="Times New Roman" w:hAnsi="Arial" w:cs="Arial"/>
          <w:color w:val="333333"/>
          <w:sz w:val="18"/>
          <w:szCs w:val="18"/>
        </w:rPr>
        <w:t>rsework taken in the JUMP</w:t>
      </w:r>
      <w:r w:rsidRPr="00CA6DD6">
        <w:rPr>
          <w:rFonts w:ascii="Arial" w:eastAsia="Times New Roman" w:hAnsi="Arial" w:cs="Arial"/>
          <w:color w:val="333333"/>
          <w:sz w:val="18"/>
          <w:szCs w:val="18"/>
        </w:rPr>
        <w:t xml:space="preserve"> Program for graduate credit be counted as being taken in satisfaction of the undergraduate major requirements</w:t>
      </w:r>
      <w:r w:rsidR="002E1877">
        <w:rPr>
          <w:rFonts w:ascii="Arial" w:eastAsia="Times New Roman" w:hAnsi="Arial" w:cs="Arial"/>
          <w:color w:val="333333"/>
          <w:sz w:val="18"/>
          <w:szCs w:val="18"/>
        </w:rPr>
        <w:t>, thereby allowing a BS</w:t>
      </w:r>
      <w:r w:rsidRPr="00CA6DD6">
        <w:rPr>
          <w:rFonts w:ascii="Arial" w:eastAsia="Times New Roman" w:hAnsi="Arial" w:cs="Arial"/>
          <w:color w:val="333333"/>
          <w:sz w:val="18"/>
          <w:szCs w:val="18"/>
        </w:rPr>
        <w:t xml:space="preserve"> degree to be awarded. Graduate credit used toward completion of the baccalaureate degree must adhere to WKU's policy for Undergraduate Enrollment in Graduate Courses.</w:t>
      </w:r>
    </w:p>
    <w:p w:rsidR="00CA6DD6" w:rsidRPr="00CA6DD6" w:rsidRDefault="00CA6DD6" w:rsidP="00EC4B4A">
      <w:pPr>
        <w:spacing w:after="60" w:line="360" w:lineRule="atLeast"/>
        <w:textAlignment w:val="baseline"/>
        <w:outlineLvl w:val="3"/>
        <w:rPr>
          <w:rFonts w:ascii="Arial" w:eastAsia="Times New Roman" w:hAnsi="Arial" w:cs="Arial"/>
          <w:b/>
          <w:bCs/>
          <w:color w:val="000000"/>
          <w:sz w:val="21"/>
          <w:szCs w:val="21"/>
        </w:rPr>
      </w:pPr>
      <w:r w:rsidRPr="00CA6DD6">
        <w:rPr>
          <w:rFonts w:ascii="Arial" w:eastAsia="Times New Roman" w:hAnsi="Arial" w:cs="Arial"/>
          <w:b/>
          <w:bCs/>
          <w:color w:val="000000"/>
          <w:sz w:val="21"/>
          <w:szCs w:val="21"/>
        </w:rPr>
        <w:t>Awarding of Degrees</w:t>
      </w:r>
    </w:p>
    <w:p w:rsidR="00CA6DD6" w:rsidRPr="00CA6DD6" w:rsidRDefault="00F7293B" w:rsidP="00EC4B4A">
      <w:pPr>
        <w:spacing w:before="150" w:after="150" w:line="400" w:lineRule="atLeast"/>
        <w:textAlignment w:val="baseline"/>
        <w:rPr>
          <w:rFonts w:ascii="Arial" w:eastAsia="Times New Roman" w:hAnsi="Arial" w:cs="Arial"/>
          <w:color w:val="333333"/>
          <w:sz w:val="18"/>
          <w:szCs w:val="18"/>
        </w:rPr>
      </w:pPr>
      <w:r>
        <w:rPr>
          <w:rFonts w:ascii="Arial" w:eastAsia="Times New Roman" w:hAnsi="Arial" w:cs="Arial"/>
          <w:color w:val="333333"/>
          <w:sz w:val="18"/>
          <w:szCs w:val="18"/>
        </w:rPr>
        <w:t xml:space="preserve">The </w:t>
      </w:r>
      <w:r w:rsidR="00AE715C">
        <w:rPr>
          <w:rFonts w:ascii="Arial" w:eastAsia="Times New Roman" w:hAnsi="Arial" w:cs="Arial"/>
          <w:color w:val="333333"/>
          <w:sz w:val="18"/>
          <w:szCs w:val="18"/>
        </w:rPr>
        <w:t>undergraduate</w:t>
      </w:r>
      <w:r w:rsidR="00CA6DD6" w:rsidRPr="00CA6DD6">
        <w:rPr>
          <w:rFonts w:ascii="Arial" w:eastAsia="Times New Roman" w:hAnsi="Arial" w:cs="Arial"/>
          <w:color w:val="333333"/>
          <w:sz w:val="18"/>
          <w:szCs w:val="18"/>
        </w:rPr>
        <w:t xml:space="preserve"> degree must be awarded at least one semester prior to the</w:t>
      </w:r>
      <w:r w:rsidR="00EC4B4A">
        <w:rPr>
          <w:rFonts w:ascii="Arial" w:eastAsia="Times New Roman" w:hAnsi="Arial" w:cs="Arial"/>
          <w:color w:val="333333"/>
          <w:sz w:val="18"/>
          <w:szCs w:val="18"/>
        </w:rPr>
        <w:t xml:space="preserve"> MHA</w:t>
      </w:r>
      <w:r w:rsidR="00AE715C">
        <w:rPr>
          <w:rFonts w:ascii="Arial" w:eastAsia="Times New Roman" w:hAnsi="Arial" w:cs="Arial"/>
          <w:color w:val="333333"/>
          <w:sz w:val="18"/>
          <w:szCs w:val="18"/>
        </w:rPr>
        <w:t xml:space="preserve"> degree. The MHA</w:t>
      </w:r>
      <w:r w:rsidR="00CA6DD6" w:rsidRPr="00CA6DD6">
        <w:rPr>
          <w:rFonts w:ascii="Arial" w:eastAsia="Times New Roman" w:hAnsi="Arial" w:cs="Arial"/>
          <w:color w:val="333333"/>
          <w:sz w:val="18"/>
          <w:szCs w:val="18"/>
        </w:rPr>
        <w:t xml:space="preserve"> degree will be awarded on completion of all requirements for that degree.</w:t>
      </w:r>
    </w:p>
    <w:p w:rsidR="00B62AB0" w:rsidRDefault="00A335BA" w:rsidP="00EC4B4A">
      <w:pPr>
        <w:spacing w:after="60" w:line="360" w:lineRule="atLeast"/>
        <w:textAlignment w:val="baseline"/>
        <w:outlineLvl w:val="3"/>
        <w:rPr>
          <w:rFonts w:ascii="Arial" w:eastAsia="Times New Roman" w:hAnsi="Arial" w:cs="Arial"/>
          <w:b/>
          <w:bCs/>
          <w:color w:val="000000"/>
          <w:sz w:val="21"/>
          <w:szCs w:val="21"/>
        </w:rPr>
      </w:pPr>
      <w:r>
        <w:rPr>
          <w:rFonts w:ascii="Arial" w:eastAsia="Times New Roman" w:hAnsi="Arial" w:cs="Arial"/>
          <w:b/>
          <w:bCs/>
          <w:color w:val="000000"/>
          <w:sz w:val="21"/>
          <w:szCs w:val="21"/>
        </w:rPr>
        <w:t>Benefits</w:t>
      </w:r>
    </w:p>
    <w:p w:rsidR="009507DB" w:rsidRPr="009507DB" w:rsidRDefault="009507DB" w:rsidP="00EC4B4A">
      <w:pPr>
        <w:spacing w:after="60" w:line="360" w:lineRule="atLeast"/>
        <w:textAlignment w:val="baseline"/>
        <w:outlineLvl w:val="3"/>
        <w:rPr>
          <w:rFonts w:ascii="Arial" w:eastAsia="Times New Roman" w:hAnsi="Arial" w:cs="Arial"/>
          <w:b/>
          <w:bCs/>
          <w:color w:val="000000"/>
          <w:sz w:val="21"/>
          <w:szCs w:val="21"/>
        </w:rPr>
      </w:pPr>
    </w:p>
    <w:p w:rsidR="00A335BA" w:rsidRDefault="00A335BA" w:rsidP="00EC4B4A">
      <w:pPr>
        <w:pStyle w:val="ListParagraph"/>
        <w:numPr>
          <w:ilvl w:val="0"/>
          <w:numId w:val="3"/>
        </w:numPr>
        <w:rPr>
          <w:rFonts w:ascii="Arial" w:hAnsi="Arial" w:cs="Arial"/>
          <w:sz w:val="18"/>
          <w:szCs w:val="18"/>
        </w:rPr>
      </w:pPr>
      <w:r w:rsidRPr="009507DB">
        <w:rPr>
          <w:rFonts w:ascii="Arial" w:hAnsi="Arial" w:cs="Arial"/>
          <w:sz w:val="18"/>
          <w:szCs w:val="18"/>
        </w:rPr>
        <w:t xml:space="preserve">Student can earn </w:t>
      </w:r>
      <w:r w:rsidR="00AE715C">
        <w:rPr>
          <w:rFonts w:ascii="Arial" w:hAnsi="Arial" w:cs="Arial"/>
          <w:sz w:val="18"/>
          <w:szCs w:val="18"/>
        </w:rPr>
        <w:t>a MHA along with an undergraduate degree</w:t>
      </w:r>
      <w:r w:rsidR="009507DB" w:rsidRPr="009507DB">
        <w:rPr>
          <w:rFonts w:ascii="Arial" w:hAnsi="Arial" w:cs="Arial"/>
          <w:sz w:val="18"/>
          <w:szCs w:val="18"/>
        </w:rPr>
        <w:t xml:space="preserve"> in five years.</w:t>
      </w:r>
    </w:p>
    <w:p w:rsidR="009507DB" w:rsidRPr="009507DB" w:rsidRDefault="009507DB" w:rsidP="00EC4B4A">
      <w:pPr>
        <w:pStyle w:val="ListParagraph"/>
        <w:rPr>
          <w:rFonts w:ascii="Arial" w:hAnsi="Arial" w:cs="Arial"/>
          <w:sz w:val="18"/>
          <w:szCs w:val="18"/>
        </w:rPr>
      </w:pPr>
    </w:p>
    <w:p w:rsidR="009507DB" w:rsidRPr="009507DB" w:rsidRDefault="00F7293B" w:rsidP="00EC4B4A">
      <w:pPr>
        <w:pStyle w:val="ListParagraph"/>
        <w:numPr>
          <w:ilvl w:val="0"/>
          <w:numId w:val="3"/>
        </w:numPr>
        <w:rPr>
          <w:rFonts w:ascii="Arial" w:hAnsi="Arial" w:cs="Arial"/>
          <w:sz w:val="18"/>
          <w:szCs w:val="18"/>
        </w:rPr>
      </w:pPr>
      <w:r>
        <w:rPr>
          <w:rFonts w:ascii="Arial" w:hAnsi="Arial" w:cs="Arial"/>
          <w:sz w:val="18"/>
          <w:szCs w:val="18"/>
        </w:rPr>
        <w:t>Potential g</w:t>
      </w:r>
      <w:r w:rsidR="009507DB" w:rsidRPr="009507DB">
        <w:rPr>
          <w:rFonts w:ascii="Arial" w:hAnsi="Arial" w:cs="Arial"/>
          <w:sz w:val="18"/>
          <w:szCs w:val="18"/>
        </w:rPr>
        <w:t>raduate assistantship in the last year of undergraduate and during the graduate study.</w:t>
      </w:r>
    </w:p>
    <w:p w:rsidR="009507DB" w:rsidRPr="009507DB" w:rsidRDefault="009507DB" w:rsidP="00EC4B4A">
      <w:pPr>
        <w:pStyle w:val="ListParagraph"/>
        <w:rPr>
          <w:rFonts w:ascii="Arial" w:hAnsi="Arial" w:cs="Arial"/>
          <w:sz w:val="18"/>
          <w:szCs w:val="18"/>
        </w:rPr>
      </w:pPr>
    </w:p>
    <w:sectPr w:rsidR="009507DB" w:rsidRPr="009507DB" w:rsidSect="008A6E3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C4" w:rsidRDefault="003E14C4" w:rsidP="008A6E34">
      <w:pPr>
        <w:spacing w:after="0" w:line="240" w:lineRule="auto"/>
      </w:pPr>
      <w:r>
        <w:separator/>
      </w:r>
    </w:p>
  </w:endnote>
  <w:endnote w:type="continuationSeparator" w:id="0">
    <w:p w:rsidR="003E14C4" w:rsidRDefault="003E14C4" w:rsidP="008A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47592"/>
      <w:docPartObj>
        <w:docPartGallery w:val="Page Numbers (Bottom of Page)"/>
        <w:docPartUnique/>
      </w:docPartObj>
    </w:sdtPr>
    <w:sdtContent>
      <w:sdt>
        <w:sdtPr>
          <w:id w:val="1728636285"/>
          <w:docPartObj>
            <w:docPartGallery w:val="Page Numbers (Top of Page)"/>
            <w:docPartUnique/>
          </w:docPartObj>
        </w:sdtPr>
        <w:sdtContent>
          <w:p w:rsidR="008A6E34" w:rsidRDefault="008A6E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A6E34" w:rsidRDefault="008A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C4" w:rsidRDefault="003E14C4" w:rsidP="008A6E34">
      <w:pPr>
        <w:spacing w:after="0" w:line="240" w:lineRule="auto"/>
      </w:pPr>
      <w:r>
        <w:separator/>
      </w:r>
    </w:p>
  </w:footnote>
  <w:footnote w:type="continuationSeparator" w:id="0">
    <w:p w:rsidR="003E14C4" w:rsidRDefault="003E14C4" w:rsidP="008A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EE2"/>
    <w:multiLevelType w:val="hybridMultilevel"/>
    <w:tmpl w:val="FC3C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615C6"/>
    <w:multiLevelType w:val="hybridMultilevel"/>
    <w:tmpl w:val="286C34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37F56C7"/>
    <w:multiLevelType w:val="hybridMultilevel"/>
    <w:tmpl w:val="70BC5096"/>
    <w:lvl w:ilvl="0" w:tplc="5694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CB1B3E"/>
    <w:multiLevelType w:val="hybridMultilevel"/>
    <w:tmpl w:val="1FA2D5CA"/>
    <w:lvl w:ilvl="0" w:tplc="DB24B4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61F55"/>
    <w:multiLevelType w:val="hybridMultilevel"/>
    <w:tmpl w:val="4F726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D6"/>
    <w:rsid w:val="000020DA"/>
    <w:rsid w:val="00242124"/>
    <w:rsid w:val="002857F2"/>
    <w:rsid w:val="002E1877"/>
    <w:rsid w:val="003E14C4"/>
    <w:rsid w:val="00481EB7"/>
    <w:rsid w:val="00725A50"/>
    <w:rsid w:val="008A6E34"/>
    <w:rsid w:val="009507DB"/>
    <w:rsid w:val="00A335BA"/>
    <w:rsid w:val="00A513E9"/>
    <w:rsid w:val="00AE715C"/>
    <w:rsid w:val="00B62AB0"/>
    <w:rsid w:val="00CA6DD6"/>
    <w:rsid w:val="00CC0C4D"/>
    <w:rsid w:val="00CD6DB5"/>
    <w:rsid w:val="00DE6312"/>
    <w:rsid w:val="00EC4B4A"/>
    <w:rsid w:val="00F7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9B45"/>
  <w15:chartTrackingRefBased/>
  <w15:docId w15:val="{27EF85F2-64AD-4D7D-8DB5-4365ECEE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6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6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6D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6D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A6D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D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6D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6D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6DD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A6DD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A6DD6"/>
    <w:rPr>
      <w:color w:val="0000FF"/>
      <w:u w:val="single"/>
    </w:rPr>
  </w:style>
  <w:style w:type="paragraph" w:styleId="NormalWeb">
    <w:name w:val="Normal (Web)"/>
    <w:basedOn w:val="Normal"/>
    <w:uiPriority w:val="99"/>
    <w:semiHidden/>
    <w:unhideWhenUsed/>
    <w:rsid w:val="00CA6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6DD6"/>
  </w:style>
  <w:style w:type="character" w:styleId="Strong">
    <w:name w:val="Strong"/>
    <w:basedOn w:val="DefaultParagraphFont"/>
    <w:uiPriority w:val="22"/>
    <w:qFormat/>
    <w:rsid w:val="00CA6DD6"/>
    <w:rPr>
      <w:b/>
      <w:bCs/>
    </w:rPr>
  </w:style>
  <w:style w:type="paragraph" w:styleId="ListParagraph">
    <w:name w:val="List Paragraph"/>
    <w:basedOn w:val="Normal"/>
    <w:uiPriority w:val="34"/>
    <w:qFormat/>
    <w:rsid w:val="00481EB7"/>
    <w:pPr>
      <w:ind w:left="720"/>
      <w:contextualSpacing/>
    </w:pPr>
  </w:style>
  <w:style w:type="paragraph" w:styleId="NoSpacing">
    <w:name w:val="No Spacing"/>
    <w:uiPriority w:val="1"/>
    <w:qFormat/>
    <w:rsid w:val="009507DB"/>
    <w:pPr>
      <w:spacing w:after="0" w:line="240" w:lineRule="auto"/>
    </w:pPr>
  </w:style>
  <w:style w:type="paragraph" w:styleId="Header">
    <w:name w:val="header"/>
    <w:basedOn w:val="Normal"/>
    <w:link w:val="HeaderChar"/>
    <w:uiPriority w:val="99"/>
    <w:unhideWhenUsed/>
    <w:rsid w:val="008A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E34"/>
  </w:style>
  <w:style w:type="paragraph" w:styleId="Footer">
    <w:name w:val="footer"/>
    <w:basedOn w:val="Normal"/>
    <w:link w:val="FooterChar"/>
    <w:uiPriority w:val="99"/>
    <w:unhideWhenUsed/>
    <w:rsid w:val="008A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51187">
      <w:bodyDiv w:val="1"/>
      <w:marLeft w:val="0"/>
      <w:marRight w:val="0"/>
      <w:marTop w:val="0"/>
      <w:marBottom w:val="0"/>
      <w:divBdr>
        <w:top w:val="none" w:sz="0" w:space="0" w:color="auto"/>
        <w:left w:val="none" w:sz="0" w:space="0" w:color="auto"/>
        <w:bottom w:val="none" w:sz="0" w:space="0" w:color="auto"/>
        <w:right w:val="none" w:sz="0" w:space="0" w:color="auto"/>
      </w:divBdr>
      <w:divsChild>
        <w:div w:id="929041545">
          <w:marLeft w:val="0"/>
          <w:marRight w:val="0"/>
          <w:marTop w:val="0"/>
          <w:marBottom w:val="0"/>
          <w:divBdr>
            <w:top w:val="none" w:sz="0" w:space="0" w:color="auto"/>
            <w:left w:val="none" w:sz="0" w:space="0" w:color="auto"/>
            <w:bottom w:val="none" w:sz="0" w:space="0" w:color="auto"/>
            <w:right w:val="none" w:sz="0" w:space="0" w:color="auto"/>
          </w:divBdr>
          <w:divsChild>
            <w:div w:id="842283251">
              <w:marLeft w:val="0"/>
              <w:marRight w:val="0"/>
              <w:marTop w:val="0"/>
              <w:marBottom w:val="0"/>
              <w:divBdr>
                <w:top w:val="none" w:sz="0" w:space="0" w:color="auto"/>
                <w:left w:val="none" w:sz="0" w:space="0" w:color="auto"/>
                <w:bottom w:val="none" w:sz="0" w:space="0" w:color="auto"/>
                <w:right w:val="none" w:sz="0" w:space="0" w:color="auto"/>
              </w:divBdr>
            </w:div>
            <w:div w:id="1600017665">
              <w:marLeft w:val="225"/>
              <w:marRight w:val="0"/>
              <w:marTop w:val="0"/>
              <w:marBottom w:val="0"/>
              <w:divBdr>
                <w:top w:val="none" w:sz="0" w:space="0" w:color="auto"/>
                <w:left w:val="dashed" w:sz="6" w:space="11" w:color="CCCCCC"/>
                <w:bottom w:val="none" w:sz="0" w:space="0" w:color="auto"/>
                <w:right w:val="none" w:sz="0" w:space="0" w:color="auto"/>
              </w:divBdr>
              <w:divsChild>
                <w:div w:id="1743406975">
                  <w:marLeft w:val="0"/>
                  <w:marRight w:val="0"/>
                  <w:marTop w:val="0"/>
                  <w:marBottom w:val="300"/>
                  <w:divBdr>
                    <w:top w:val="none" w:sz="0" w:space="0" w:color="auto"/>
                    <w:left w:val="none" w:sz="0" w:space="0" w:color="auto"/>
                    <w:bottom w:val="none" w:sz="0" w:space="0" w:color="auto"/>
                    <w:right w:val="none" w:sz="0" w:space="0" w:color="auto"/>
                  </w:divBdr>
                </w:div>
                <w:div w:id="1678920659">
                  <w:marLeft w:val="0"/>
                  <w:marRight w:val="0"/>
                  <w:marTop w:val="0"/>
                  <w:marBottom w:val="300"/>
                  <w:divBdr>
                    <w:top w:val="none" w:sz="0" w:space="0" w:color="auto"/>
                    <w:left w:val="none" w:sz="0" w:space="0" w:color="auto"/>
                    <w:bottom w:val="none" w:sz="0" w:space="0" w:color="auto"/>
                    <w:right w:val="none" w:sz="0" w:space="0" w:color="auto"/>
                  </w:divBdr>
                </w:div>
                <w:div w:id="2254545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0284880">
          <w:marLeft w:val="0"/>
          <w:marRight w:val="0"/>
          <w:marTop w:val="225"/>
          <w:marBottom w:val="0"/>
          <w:divBdr>
            <w:top w:val="dashed" w:sz="6" w:space="0" w:color="CCCCCC"/>
            <w:left w:val="none" w:sz="0" w:space="0" w:color="auto"/>
            <w:bottom w:val="none" w:sz="0" w:space="0" w:color="auto"/>
            <w:right w:val="none" w:sz="0" w:space="0" w:color="auto"/>
          </w:divBdr>
          <w:divsChild>
            <w:div w:id="1751005079">
              <w:marLeft w:val="0"/>
              <w:marRight w:val="0"/>
              <w:marTop w:val="225"/>
              <w:marBottom w:val="0"/>
              <w:divBdr>
                <w:top w:val="none" w:sz="0" w:space="0" w:color="auto"/>
                <w:left w:val="none" w:sz="0" w:space="0" w:color="auto"/>
                <w:bottom w:val="none" w:sz="0" w:space="0" w:color="auto"/>
                <w:right w:val="none" w:sz="0" w:space="0" w:color="auto"/>
              </w:divBdr>
            </w:div>
            <w:div w:id="8901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math/grad_ms.php" TargetMode="External"/><Relationship Id="rId3" Type="http://schemas.openxmlformats.org/officeDocument/2006/relationships/settings" Target="settings.xml"/><Relationship Id="rId7" Type="http://schemas.openxmlformats.org/officeDocument/2006/relationships/hyperlink" Target="http://www.wku.edu/math/five_year_study_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Atici, Mustafa</dc:creator>
  <cp:keywords/>
  <dc:description/>
  <cp:lastModifiedBy>Eaton, Melanie</cp:lastModifiedBy>
  <cp:revision>4</cp:revision>
  <dcterms:created xsi:type="dcterms:W3CDTF">2019-10-26T19:00:00Z</dcterms:created>
  <dcterms:modified xsi:type="dcterms:W3CDTF">2019-10-26T21:37:00Z</dcterms:modified>
</cp:coreProperties>
</file>