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DD5" w:rsidRDefault="00AF7DD5" w:rsidP="00E07D55">
      <w:pPr>
        <w:jc w:val="center"/>
      </w:pPr>
      <w:r w:rsidRPr="0071639B">
        <w:rPr>
          <w:strike/>
        </w:rPr>
        <w:t>PH</w:t>
      </w:r>
      <w:r w:rsidR="0071639B" w:rsidRPr="0071639B">
        <w:rPr>
          <w:color w:val="FF0000"/>
        </w:rPr>
        <w:t>MPH-BSPH</w:t>
      </w:r>
      <w:r w:rsidR="0071639B">
        <w:t xml:space="preserve"> </w:t>
      </w:r>
      <w:r w:rsidR="00052FE8" w:rsidRPr="00052FE8">
        <w:rPr>
          <w:color w:val="FF0000"/>
        </w:rPr>
        <w:t xml:space="preserve">Joint </w:t>
      </w:r>
      <w:r>
        <w:t>Assessment Committee</w:t>
      </w:r>
    </w:p>
    <w:p w:rsidR="009F444D" w:rsidRDefault="009F444D" w:rsidP="00E07D55">
      <w:pPr>
        <w:jc w:val="center"/>
      </w:pPr>
      <w:r>
        <w:t>Policies and Procedures</w:t>
      </w:r>
    </w:p>
    <w:p w:rsidR="00AF7DD5" w:rsidRDefault="00AF7DD5"/>
    <w:p w:rsidR="00AF7DD5" w:rsidRDefault="00AF7DD5"/>
    <w:p w:rsidR="00DF4361" w:rsidRDefault="00F469BD">
      <w:r>
        <w:t xml:space="preserve">The purpose of the </w:t>
      </w:r>
      <w:r w:rsidR="0071639B" w:rsidRPr="0071639B">
        <w:rPr>
          <w:color w:val="FF0000"/>
        </w:rPr>
        <w:t>MPH-BSPH</w:t>
      </w:r>
      <w:r w:rsidR="00AF7DD5">
        <w:t xml:space="preserve"> </w:t>
      </w:r>
      <w:r w:rsidR="00052FE8">
        <w:rPr>
          <w:color w:val="FF0000"/>
        </w:rPr>
        <w:t xml:space="preserve">Joint </w:t>
      </w:r>
      <w:r w:rsidR="00AF7DD5">
        <w:t>A</w:t>
      </w:r>
      <w:r w:rsidR="001308CA">
        <w:t>sses</w:t>
      </w:r>
      <w:r>
        <w:t>sment Committee (</w:t>
      </w:r>
      <w:r w:rsidRPr="0071639B">
        <w:rPr>
          <w:strike/>
        </w:rPr>
        <w:t>PH</w:t>
      </w:r>
      <w:r w:rsidR="00FE43D3" w:rsidRPr="0071639B">
        <w:rPr>
          <w:strike/>
        </w:rPr>
        <w:t>AC</w:t>
      </w:r>
      <w:r w:rsidR="0071639B">
        <w:t xml:space="preserve"> </w:t>
      </w:r>
      <w:r w:rsidR="0071639B" w:rsidRPr="0071639B">
        <w:rPr>
          <w:color w:val="FF0000"/>
        </w:rPr>
        <w:t>JAC</w:t>
      </w:r>
      <w:r w:rsidR="00FE43D3">
        <w:t>) is</w:t>
      </w:r>
      <w:r w:rsidR="0027767A">
        <w:t xml:space="preserve"> </w:t>
      </w:r>
      <w:r w:rsidR="00052FE8" w:rsidRPr="00052FE8">
        <w:rPr>
          <w:color w:val="FF0000"/>
        </w:rPr>
        <w:t xml:space="preserve">to </w:t>
      </w:r>
      <w:r w:rsidR="0027767A">
        <w:rPr>
          <w:color w:val="FF0000"/>
        </w:rPr>
        <w:t>ensure compliance with data reporting</w:t>
      </w:r>
      <w:r w:rsidR="0027767A">
        <w:rPr>
          <w:color w:val="FF0000"/>
        </w:rPr>
        <w:t xml:space="preserve"> requirements for accreditation and</w:t>
      </w:r>
      <w:r w:rsidR="0057752A">
        <w:t xml:space="preserve"> to</w:t>
      </w:r>
      <w:r w:rsidR="00FE43D3">
        <w:t xml:space="preserve"> inform </w:t>
      </w:r>
      <w:r w:rsidR="001308CA" w:rsidRPr="0071639B">
        <w:rPr>
          <w:strike/>
        </w:rPr>
        <w:t>PH</w:t>
      </w:r>
      <w:r w:rsidR="001308CA">
        <w:t xml:space="preserve"> program processes by systematically and routinely assessing the program’s effectiveness against </w:t>
      </w:r>
      <w:r w:rsidR="00E07D55">
        <w:t xml:space="preserve">its </w:t>
      </w:r>
      <w:r w:rsidR="001308CA">
        <w:t xml:space="preserve">stated </w:t>
      </w:r>
      <w:r w:rsidR="00E07D55">
        <w:t xml:space="preserve">mission, </w:t>
      </w:r>
      <w:r w:rsidR="001308CA">
        <w:t>goals</w:t>
      </w:r>
      <w:r w:rsidR="00E07D55">
        <w:t>,</w:t>
      </w:r>
      <w:r w:rsidR="001308CA">
        <w:t xml:space="preserve"> and objectives</w:t>
      </w:r>
      <w:r w:rsidR="009F444D">
        <w:t xml:space="preserve">. </w:t>
      </w:r>
      <w:r w:rsidRPr="0071639B">
        <w:rPr>
          <w:strike/>
        </w:rPr>
        <w:t>PH</w:t>
      </w:r>
      <w:r w:rsidR="00FE43D3" w:rsidRPr="0071639B">
        <w:rPr>
          <w:strike/>
        </w:rPr>
        <w:t>AC</w:t>
      </w:r>
      <w:r w:rsidR="00FE43D3">
        <w:t xml:space="preserve"> </w:t>
      </w:r>
      <w:r w:rsidR="0071639B">
        <w:rPr>
          <w:color w:val="FF0000"/>
        </w:rPr>
        <w:t xml:space="preserve">JAC </w:t>
      </w:r>
      <w:r w:rsidR="00FE43D3">
        <w:t xml:space="preserve">is charged with </w:t>
      </w:r>
      <w:r w:rsidR="0057752A">
        <w:t xml:space="preserve">coordination </w:t>
      </w:r>
      <w:r>
        <w:t xml:space="preserve">of all </w:t>
      </w:r>
      <w:r w:rsidR="00FE43D3" w:rsidRPr="0071639B">
        <w:rPr>
          <w:strike/>
        </w:rPr>
        <w:t>PH</w:t>
      </w:r>
      <w:r w:rsidR="00FE43D3">
        <w:t xml:space="preserve"> </w:t>
      </w:r>
      <w:r w:rsidR="0071639B" w:rsidRPr="0071639B">
        <w:rPr>
          <w:color w:val="FF0000"/>
        </w:rPr>
        <w:t>MPH and BSPH</w:t>
      </w:r>
      <w:r w:rsidR="0071639B">
        <w:t xml:space="preserve"> </w:t>
      </w:r>
      <w:r w:rsidR="00F75DDE">
        <w:t xml:space="preserve">program </w:t>
      </w:r>
      <w:r w:rsidR="00FE43D3">
        <w:t>assessmen</w:t>
      </w:r>
      <w:r w:rsidR="00A259D3">
        <w:t>t activities and with reporting assessm</w:t>
      </w:r>
      <w:r>
        <w:t>ent findings to</w:t>
      </w:r>
      <w:r w:rsidR="0071639B">
        <w:t xml:space="preserve"> program</w:t>
      </w:r>
      <w:r>
        <w:t xml:space="preserve"> </w:t>
      </w:r>
      <w:r w:rsidRPr="0071639B">
        <w:rPr>
          <w:strike/>
        </w:rPr>
        <w:t xml:space="preserve">the </w:t>
      </w:r>
      <w:r w:rsidR="005315AA" w:rsidRPr="0071639B">
        <w:rPr>
          <w:strike/>
        </w:rPr>
        <w:t>PH</w:t>
      </w:r>
      <w:r w:rsidR="005315AA">
        <w:t xml:space="preserve"> faculty, students, and advisory board.</w:t>
      </w:r>
    </w:p>
    <w:p w:rsidR="00F75DDE" w:rsidRDefault="00F75DDE"/>
    <w:p w:rsidR="00B3362B" w:rsidRDefault="00F469BD" w:rsidP="00B3362B">
      <w:r w:rsidRPr="0071639B">
        <w:rPr>
          <w:strike/>
        </w:rPr>
        <w:t>PH</w:t>
      </w:r>
      <w:r w:rsidR="00F414BB" w:rsidRPr="0071639B">
        <w:rPr>
          <w:strike/>
        </w:rPr>
        <w:t>AC</w:t>
      </w:r>
      <w:r w:rsidR="00F414BB">
        <w:t xml:space="preserve"> </w:t>
      </w:r>
      <w:r w:rsidR="0071639B">
        <w:rPr>
          <w:color w:val="FF0000"/>
        </w:rPr>
        <w:t xml:space="preserve">JAC </w:t>
      </w:r>
      <w:r w:rsidR="00F414BB">
        <w:t>will</w:t>
      </w:r>
      <w:r w:rsidR="00F75DDE">
        <w:t xml:space="preserve"> ensure that all major constituent groups are involved in the assessment </w:t>
      </w:r>
      <w:r w:rsidR="0071639B">
        <w:t xml:space="preserve">process. </w:t>
      </w:r>
      <w:r w:rsidR="00F75DDE" w:rsidRPr="0071639B">
        <w:rPr>
          <w:strike/>
        </w:rPr>
        <w:t>of program activi</w:t>
      </w:r>
      <w:r w:rsidR="00F414BB" w:rsidRPr="0071639B">
        <w:rPr>
          <w:strike/>
        </w:rPr>
        <w:t>ties, per CEPH r</w:t>
      </w:r>
      <w:r w:rsidRPr="0071639B">
        <w:rPr>
          <w:strike/>
        </w:rPr>
        <w:t>ecommendations</w:t>
      </w:r>
      <w:r>
        <w:t xml:space="preserve">. When possible, </w:t>
      </w:r>
      <w:r w:rsidR="0071639B">
        <w:rPr>
          <w:color w:val="FF0000"/>
        </w:rPr>
        <w:t xml:space="preserve">JAC </w:t>
      </w:r>
      <w:r w:rsidRPr="0071639B">
        <w:rPr>
          <w:strike/>
        </w:rPr>
        <w:t>PH</w:t>
      </w:r>
      <w:r w:rsidR="00F414BB" w:rsidRPr="0071639B">
        <w:rPr>
          <w:strike/>
        </w:rPr>
        <w:t>AC</w:t>
      </w:r>
      <w:r w:rsidR="00F414BB">
        <w:t xml:space="preserve"> will utilize existing data collected institutionally. When s</w:t>
      </w:r>
      <w:r>
        <w:t xml:space="preserve">uch sources are not available, </w:t>
      </w:r>
      <w:r w:rsidRPr="0071639B">
        <w:rPr>
          <w:strike/>
        </w:rPr>
        <w:t>PH</w:t>
      </w:r>
      <w:r w:rsidR="00F414BB" w:rsidRPr="0071639B">
        <w:rPr>
          <w:strike/>
        </w:rPr>
        <w:t>AC</w:t>
      </w:r>
      <w:r w:rsidR="00F414BB" w:rsidRPr="0071639B">
        <w:rPr>
          <w:strike/>
          <w:color w:val="FF0000"/>
        </w:rPr>
        <w:t xml:space="preserve"> </w:t>
      </w:r>
      <w:r w:rsidR="0071639B" w:rsidRPr="0071639B">
        <w:rPr>
          <w:color w:val="FF0000"/>
        </w:rPr>
        <w:t>JAC</w:t>
      </w:r>
      <w:r w:rsidR="0071639B">
        <w:t xml:space="preserve"> </w:t>
      </w:r>
      <w:r w:rsidR="00F414BB">
        <w:t xml:space="preserve">will ensure that data being collected at the program level are streamlined, so as to limit the number of surveys being administered. </w:t>
      </w:r>
      <w:r w:rsidR="00B3362B">
        <w:t>This may involve wor</w:t>
      </w:r>
      <w:r>
        <w:t xml:space="preserve">king in conjunction with other </w:t>
      </w:r>
      <w:r w:rsidR="00B3362B" w:rsidRPr="0071639B">
        <w:rPr>
          <w:strike/>
        </w:rPr>
        <w:t>PH,</w:t>
      </w:r>
      <w:r w:rsidR="00B3362B">
        <w:t xml:space="preserve"> Departmental and College committees to coordinate data collection efforts.</w:t>
      </w:r>
    </w:p>
    <w:p w:rsidR="00F414BB" w:rsidRDefault="00F414BB"/>
    <w:p w:rsidR="005315AA" w:rsidRDefault="00F469BD">
      <w:r w:rsidRPr="0071639B">
        <w:rPr>
          <w:strike/>
        </w:rPr>
        <w:t>PH</w:t>
      </w:r>
      <w:r w:rsidR="005315AA" w:rsidRPr="0071639B">
        <w:rPr>
          <w:strike/>
        </w:rPr>
        <w:t>AC</w:t>
      </w:r>
      <w:r w:rsidR="005315AA">
        <w:t xml:space="preserve"> </w:t>
      </w:r>
      <w:r w:rsidR="0071639B" w:rsidRPr="0071639B">
        <w:rPr>
          <w:color w:val="FF0000"/>
        </w:rPr>
        <w:t>JAC</w:t>
      </w:r>
      <w:r w:rsidR="0071639B">
        <w:t xml:space="preserve"> </w:t>
      </w:r>
      <w:r w:rsidR="005315AA">
        <w:t>is composed of</w:t>
      </w:r>
      <w:r w:rsidR="005315AA" w:rsidRPr="0071639B">
        <w:rPr>
          <w:strike/>
        </w:rPr>
        <w:t>, at minimum,</w:t>
      </w:r>
      <w:r>
        <w:t xml:space="preserve"> </w:t>
      </w:r>
      <w:r w:rsidR="0071639B">
        <w:rPr>
          <w:color w:val="FF0000"/>
        </w:rPr>
        <w:t xml:space="preserve">the MPH and BSPH program coordinators and </w:t>
      </w:r>
      <w:r w:rsidRPr="0071639B">
        <w:rPr>
          <w:strike/>
        </w:rPr>
        <w:t>three</w:t>
      </w:r>
      <w:r>
        <w:t xml:space="preserve"> </w:t>
      </w:r>
      <w:r w:rsidR="0071639B" w:rsidRPr="0071639B">
        <w:rPr>
          <w:color w:val="FF0000"/>
        </w:rPr>
        <w:t>a minimum of two additional</w:t>
      </w:r>
      <w:r w:rsidR="0071639B">
        <w:t xml:space="preserve"> </w:t>
      </w:r>
      <w:r>
        <w:t xml:space="preserve">tenured or tenure-track </w:t>
      </w:r>
      <w:r w:rsidR="005315AA" w:rsidRPr="0071639B">
        <w:rPr>
          <w:strike/>
        </w:rPr>
        <w:t>PH</w:t>
      </w:r>
      <w:r w:rsidR="005315AA">
        <w:t xml:space="preserve"> </w:t>
      </w:r>
      <w:r w:rsidR="0071639B">
        <w:rPr>
          <w:color w:val="FF0000"/>
        </w:rPr>
        <w:t xml:space="preserve">primary </w:t>
      </w:r>
      <w:r w:rsidR="005315AA">
        <w:t>faculty</w:t>
      </w:r>
      <w:r w:rsidR="0027767A">
        <w:t>,.</w:t>
      </w:r>
      <w:r w:rsidR="005315AA">
        <w:t xml:space="preserve"> </w:t>
      </w:r>
      <w:r w:rsidR="005315AA" w:rsidRPr="0027767A">
        <w:rPr>
          <w:strike/>
        </w:rPr>
        <w:t>that includes one faculty from each concentration area and a</w:t>
      </w:r>
      <w:r w:rsidR="005315AA">
        <w:t xml:space="preserve"> </w:t>
      </w:r>
      <w:r w:rsidR="0027767A">
        <w:t xml:space="preserve"> </w:t>
      </w:r>
      <w:r w:rsidR="005315AA">
        <w:t xml:space="preserve">who </w:t>
      </w:r>
      <w:r w:rsidR="005315AA" w:rsidRPr="0027767A">
        <w:rPr>
          <w:strike/>
        </w:rPr>
        <w:t>has</w:t>
      </w:r>
      <w:r w:rsidR="0027767A">
        <w:t xml:space="preserve"> </w:t>
      </w:r>
      <w:r w:rsidR="0027767A">
        <w:rPr>
          <w:color w:val="FF0000"/>
        </w:rPr>
        <w:t>have</w:t>
      </w:r>
      <w:r w:rsidR="005315AA">
        <w:t xml:space="preserve"> a strong working knowledge of assessment and evaluation</w:t>
      </w:r>
      <w:r w:rsidR="0027767A" w:rsidRPr="0027767A">
        <w:rPr>
          <w:strike/>
        </w:rPr>
        <w:t>.</w:t>
      </w:r>
      <w:r w:rsidRPr="0027767A">
        <w:rPr>
          <w:strike/>
        </w:rPr>
        <w:t xml:space="preserve">, appointed by the </w:t>
      </w:r>
      <w:r w:rsidR="00B3362B" w:rsidRPr="0027767A">
        <w:rPr>
          <w:strike/>
        </w:rPr>
        <w:t>PH Director.</w:t>
      </w:r>
      <w:r w:rsidR="00DF4361">
        <w:t xml:space="preserve"> </w:t>
      </w:r>
      <w:r>
        <w:t xml:space="preserve">One </w:t>
      </w:r>
      <w:r w:rsidR="00B3362B" w:rsidRPr="0071639B">
        <w:rPr>
          <w:strike/>
        </w:rPr>
        <w:t>PH</w:t>
      </w:r>
      <w:r w:rsidR="00B3362B">
        <w:t xml:space="preserve"> </w:t>
      </w:r>
      <w:r w:rsidR="0027767A">
        <w:rPr>
          <w:color w:val="FF0000"/>
        </w:rPr>
        <w:t xml:space="preserve">MPH and one BSPH </w:t>
      </w:r>
      <w:r w:rsidR="00B3362B">
        <w:t xml:space="preserve">student shall be appointed/elected by the </w:t>
      </w:r>
      <w:r w:rsidR="00B3362B" w:rsidRPr="0071639B">
        <w:rPr>
          <w:strike/>
        </w:rPr>
        <w:t>MPH</w:t>
      </w:r>
      <w:r w:rsidR="00B3362B">
        <w:t xml:space="preserve"> student body.</w:t>
      </w:r>
    </w:p>
    <w:p w:rsidR="00FE43D3" w:rsidRDefault="00FE43D3"/>
    <w:p w:rsidR="005315AA" w:rsidRDefault="005315AA" w:rsidP="00A259D3"/>
    <w:p w:rsidR="005315AA" w:rsidRDefault="005315AA" w:rsidP="005315AA">
      <w:pPr>
        <w:jc w:val="center"/>
      </w:pPr>
      <w:r>
        <w:t>Procedures</w:t>
      </w:r>
    </w:p>
    <w:p w:rsidR="005315AA" w:rsidRDefault="005315AA" w:rsidP="00A259D3"/>
    <w:p w:rsidR="00A259D3" w:rsidRDefault="005315AA" w:rsidP="00A259D3">
      <w:r w:rsidRPr="0027767A">
        <w:rPr>
          <w:strike/>
        </w:rPr>
        <w:t>The</w:t>
      </w:r>
      <w:r w:rsidR="00360838" w:rsidRPr="0027767A">
        <w:rPr>
          <w:strike/>
        </w:rPr>
        <w:t xml:space="preserve"> primary responsibility </w:t>
      </w:r>
      <w:r w:rsidR="00031FB7" w:rsidRPr="0027767A">
        <w:rPr>
          <w:strike/>
        </w:rPr>
        <w:t xml:space="preserve">of </w:t>
      </w:r>
      <w:r w:rsidR="00F469BD" w:rsidRPr="0027767A">
        <w:rPr>
          <w:strike/>
        </w:rPr>
        <w:t>PH</w:t>
      </w:r>
      <w:r w:rsidR="00031FB7" w:rsidRPr="0027767A">
        <w:rPr>
          <w:strike/>
        </w:rPr>
        <w:t xml:space="preserve">AC </w:t>
      </w:r>
      <w:r w:rsidR="00360838" w:rsidRPr="0027767A">
        <w:rPr>
          <w:strike/>
        </w:rPr>
        <w:t>is to</w:t>
      </w:r>
      <w:r w:rsidR="00031FB7" w:rsidRPr="0027767A">
        <w:rPr>
          <w:strike/>
        </w:rPr>
        <w:t xml:space="preserve"> o</w:t>
      </w:r>
      <w:r w:rsidR="00360838" w:rsidRPr="0027767A">
        <w:rPr>
          <w:strike/>
        </w:rPr>
        <w:t>perationalize</w:t>
      </w:r>
      <w:r w:rsidR="00FE43D3" w:rsidRPr="0027767A">
        <w:rPr>
          <w:strike/>
        </w:rPr>
        <w:t xml:space="preserve"> </w:t>
      </w:r>
      <w:r w:rsidR="00031FB7" w:rsidRPr="0027767A">
        <w:rPr>
          <w:strike/>
        </w:rPr>
        <w:t xml:space="preserve">PH program </w:t>
      </w:r>
      <w:r w:rsidR="00FE43D3" w:rsidRPr="0027767A">
        <w:rPr>
          <w:strike/>
        </w:rPr>
        <w:t>objectives into outcome measures</w:t>
      </w:r>
      <w:r w:rsidR="00031FB7" w:rsidRPr="0027767A">
        <w:rPr>
          <w:strike/>
        </w:rPr>
        <w:t xml:space="preserve"> and </w:t>
      </w:r>
      <w:r w:rsidR="00360838" w:rsidRPr="0027767A">
        <w:rPr>
          <w:strike/>
        </w:rPr>
        <w:t xml:space="preserve">then </w:t>
      </w:r>
      <w:r w:rsidR="00031FB7" w:rsidRPr="0027767A">
        <w:rPr>
          <w:strike/>
        </w:rPr>
        <w:t>e</w:t>
      </w:r>
      <w:r w:rsidR="00360838" w:rsidRPr="0027767A">
        <w:rPr>
          <w:strike/>
        </w:rPr>
        <w:t>nsure</w:t>
      </w:r>
      <w:r w:rsidR="00031FB7" w:rsidRPr="0027767A">
        <w:rPr>
          <w:strike/>
        </w:rPr>
        <w:t xml:space="preserve"> that </w:t>
      </w:r>
      <w:r w:rsidR="00360838" w:rsidRPr="0027767A">
        <w:rPr>
          <w:strike/>
        </w:rPr>
        <w:t xml:space="preserve">internally-valid </w:t>
      </w:r>
      <w:r w:rsidR="00031FB7" w:rsidRPr="0027767A">
        <w:rPr>
          <w:strike/>
        </w:rPr>
        <w:t xml:space="preserve">data collection tools and processes are </w:t>
      </w:r>
      <w:r w:rsidR="00360838" w:rsidRPr="0027767A">
        <w:rPr>
          <w:strike/>
        </w:rPr>
        <w:t xml:space="preserve">in place to assess them </w:t>
      </w:r>
      <w:r w:rsidR="00031FB7" w:rsidRPr="0027767A">
        <w:rPr>
          <w:strike/>
        </w:rPr>
        <w:t>appropriate</w:t>
      </w:r>
      <w:r w:rsidR="00360838" w:rsidRPr="0027767A">
        <w:rPr>
          <w:strike/>
        </w:rPr>
        <w:t>ly</w:t>
      </w:r>
      <w:r w:rsidR="00142D78" w:rsidRPr="0027767A">
        <w:rPr>
          <w:strike/>
        </w:rPr>
        <w:t xml:space="preserve">.  </w:t>
      </w:r>
      <w:r w:rsidR="00B3362B" w:rsidRPr="0027767A">
        <w:rPr>
          <w:strike/>
        </w:rPr>
        <w:t>To do so, o</w:t>
      </w:r>
      <w:r w:rsidR="00F469BD" w:rsidRPr="0027767A">
        <w:rPr>
          <w:strike/>
        </w:rPr>
        <w:t>n</w:t>
      </w:r>
      <w:r w:rsidR="00F469BD">
        <w:t xml:space="preserve"> </w:t>
      </w:r>
      <w:r w:rsidR="0027767A">
        <w:t xml:space="preserve"> </w:t>
      </w:r>
      <w:r w:rsidR="0027767A">
        <w:rPr>
          <w:color w:val="FF0000"/>
        </w:rPr>
        <w:t xml:space="preserve">On </w:t>
      </w:r>
      <w:r w:rsidR="00F469BD">
        <w:t xml:space="preserve">an annual basis, </w:t>
      </w:r>
      <w:r w:rsidR="00F469BD" w:rsidRPr="0027767A">
        <w:rPr>
          <w:strike/>
        </w:rPr>
        <w:t>PH</w:t>
      </w:r>
      <w:r w:rsidR="00A259D3" w:rsidRPr="0027767A">
        <w:rPr>
          <w:strike/>
        </w:rPr>
        <w:t>AC</w:t>
      </w:r>
      <w:r w:rsidR="00A259D3">
        <w:t xml:space="preserve"> </w:t>
      </w:r>
      <w:r w:rsidR="0027767A">
        <w:rPr>
          <w:color w:val="FF0000"/>
        </w:rPr>
        <w:t xml:space="preserve">JAC </w:t>
      </w:r>
      <w:r w:rsidR="00A259D3">
        <w:t xml:space="preserve">will: </w:t>
      </w:r>
    </w:p>
    <w:p w:rsidR="00A259D3" w:rsidRDefault="00A259D3" w:rsidP="00A259D3">
      <w:pPr>
        <w:numPr>
          <w:ilvl w:val="0"/>
          <w:numId w:val="1"/>
        </w:numPr>
      </w:pPr>
      <w:r>
        <w:t xml:space="preserve">review </w:t>
      </w:r>
      <w:r w:rsidRPr="00052FE8">
        <w:rPr>
          <w:strike/>
        </w:rPr>
        <w:t>outcome measures</w:t>
      </w:r>
      <w:r>
        <w:t xml:space="preserve"> </w:t>
      </w:r>
      <w:r w:rsidR="00052FE8">
        <w:rPr>
          <w:color w:val="FF0000"/>
        </w:rPr>
        <w:t xml:space="preserve">data </w:t>
      </w:r>
      <w:r>
        <w:t>vis a vis mission, goals, and objectives and make recommendations/adjustments</w:t>
      </w:r>
      <w:r w:rsidR="005315AA">
        <w:t xml:space="preserve"> as needed</w:t>
      </w:r>
      <w:r>
        <w:t>;</w:t>
      </w:r>
    </w:p>
    <w:p w:rsidR="005315AA" w:rsidRDefault="00A259D3" w:rsidP="005315AA">
      <w:pPr>
        <w:numPr>
          <w:ilvl w:val="0"/>
          <w:numId w:val="1"/>
        </w:numPr>
      </w:pPr>
      <w:r>
        <w:t xml:space="preserve">review and make </w:t>
      </w:r>
      <w:r w:rsidR="00142D78">
        <w:t xml:space="preserve">recommendations for </w:t>
      </w:r>
      <w:r>
        <w:t>revisions to existing surveys;</w:t>
      </w:r>
    </w:p>
    <w:p w:rsidR="00A259D3" w:rsidRDefault="00B3362B" w:rsidP="00A259D3">
      <w:pPr>
        <w:numPr>
          <w:ilvl w:val="0"/>
          <w:numId w:val="1"/>
        </w:numPr>
      </w:pPr>
      <w:r>
        <w:t>develop surveys as needed</w:t>
      </w:r>
      <w:r w:rsidR="00FA2B4E">
        <w:t>, independently or in conjunction with other program, department or college committees</w:t>
      </w:r>
      <w:r>
        <w:t>;</w:t>
      </w:r>
    </w:p>
    <w:p w:rsidR="00A259D3" w:rsidRDefault="00A259D3" w:rsidP="00A259D3">
      <w:pPr>
        <w:numPr>
          <w:ilvl w:val="0"/>
          <w:numId w:val="1"/>
        </w:numPr>
      </w:pPr>
      <w:r>
        <w:t xml:space="preserve">monitor </w:t>
      </w:r>
      <w:r w:rsidR="005315AA">
        <w:t xml:space="preserve">and, if needed, </w:t>
      </w:r>
      <w:r w:rsidR="00B3362B">
        <w:t xml:space="preserve">make recommendations to </w:t>
      </w:r>
      <w:r w:rsidR="005315AA">
        <w:t xml:space="preserve">revise </w:t>
      </w:r>
      <w:r>
        <w:t>data collection processes;</w:t>
      </w:r>
      <w:r w:rsidR="006B25C2">
        <w:t xml:space="preserve"> </w:t>
      </w:r>
    </w:p>
    <w:p w:rsidR="00052FE8" w:rsidRDefault="006B25C2" w:rsidP="00052FE8">
      <w:pPr>
        <w:numPr>
          <w:ilvl w:val="0"/>
          <w:numId w:val="1"/>
        </w:numPr>
      </w:pPr>
      <w:r>
        <w:t>co</w:t>
      </w:r>
      <w:r w:rsidR="00F469BD">
        <w:t xml:space="preserve">llect data deemed to be within </w:t>
      </w:r>
      <w:r w:rsidR="00F469BD" w:rsidRPr="00052FE8">
        <w:rPr>
          <w:strike/>
        </w:rPr>
        <w:t>PH</w:t>
      </w:r>
      <w:r w:rsidRPr="00052FE8">
        <w:rPr>
          <w:strike/>
        </w:rPr>
        <w:t>AC’s</w:t>
      </w:r>
      <w:r>
        <w:t xml:space="preserve"> </w:t>
      </w:r>
      <w:r w:rsidR="00052FE8">
        <w:rPr>
          <w:color w:val="FF0000"/>
        </w:rPr>
        <w:t xml:space="preserve">JAC’s </w:t>
      </w:r>
      <w:r>
        <w:t>purview;</w:t>
      </w:r>
    </w:p>
    <w:p w:rsidR="00052FE8" w:rsidRDefault="00B3362B" w:rsidP="00A259D3">
      <w:pPr>
        <w:numPr>
          <w:ilvl w:val="0"/>
          <w:numId w:val="1"/>
        </w:numPr>
      </w:pPr>
      <w:r>
        <w:t>compile</w:t>
      </w:r>
      <w:r w:rsidR="00052FE8">
        <w:t xml:space="preserve"> data </w:t>
      </w:r>
      <w:r w:rsidR="00052FE8" w:rsidRPr="00052FE8">
        <w:rPr>
          <w:color w:val="FF0000"/>
        </w:rPr>
        <w:t>from faculty and committees</w:t>
      </w:r>
      <w:r w:rsidR="00052FE8">
        <w:t>;</w:t>
      </w:r>
    </w:p>
    <w:p w:rsidR="00A259D3" w:rsidRDefault="00A259D3" w:rsidP="00A259D3">
      <w:pPr>
        <w:numPr>
          <w:ilvl w:val="0"/>
          <w:numId w:val="1"/>
        </w:numPr>
      </w:pPr>
      <w:r>
        <w:t xml:space="preserve">synthesize </w:t>
      </w:r>
      <w:r w:rsidR="00B3362B">
        <w:t>data collected that year into a draft</w:t>
      </w:r>
      <w:r>
        <w:t xml:space="preserve"> annual assessment report;</w:t>
      </w:r>
      <w:r w:rsidR="00B3362B">
        <w:t xml:space="preserve"> and,</w:t>
      </w:r>
    </w:p>
    <w:p w:rsidR="00B3362B" w:rsidRDefault="006B25C2" w:rsidP="00B3362B">
      <w:pPr>
        <w:numPr>
          <w:ilvl w:val="0"/>
          <w:numId w:val="1"/>
        </w:numPr>
      </w:pPr>
      <w:r>
        <w:t>develop a prospective data collection pla</w:t>
      </w:r>
      <w:r w:rsidR="00B3362B">
        <w:t>n/timeline for the academic year.</w:t>
      </w:r>
    </w:p>
    <w:p w:rsidR="00DF4361" w:rsidRDefault="00DF4361" w:rsidP="00DF4361"/>
    <w:p w:rsidR="00052FE8" w:rsidRDefault="00052FE8" w:rsidP="009F444D">
      <w:pPr>
        <w:rPr>
          <w:strike/>
        </w:rPr>
      </w:pPr>
    </w:p>
    <w:p w:rsidR="00052FE8" w:rsidRDefault="00052FE8" w:rsidP="009F444D">
      <w:pPr>
        <w:rPr>
          <w:strike/>
        </w:rPr>
      </w:pPr>
    </w:p>
    <w:p w:rsidR="009F444D" w:rsidRDefault="00F469BD" w:rsidP="009F444D">
      <w:r w:rsidRPr="00052FE8">
        <w:rPr>
          <w:strike/>
        </w:rPr>
        <w:t>PH</w:t>
      </w:r>
      <w:r w:rsidR="009F444D" w:rsidRPr="00052FE8">
        <w:rPr>
          <w:strike/>
        </w:rPr>
        <w:t xml:space="preserve">AC </w:t>
      </w:r>
      <w:r w:rsidR="00052FE8">
        <w:rPr>
          <w:color w:val="FF0000"/>
        </w:rPr>
        <w:t xml:space="preserve">JAC </w:t>
      </w:r>
      <w:r w:rsidR="009F444D">
        <w:t xml:space="preserve">will </w:t>
      </w:r>
      <w:r w:rsidR="005315AA">
        <w:t xml:space="preserve">meet </w:t>
      </w:r>
      <w:r w:rsidR="005315AA" w:rsidRPr="00B3362B">
        <w:rPr>
          <w:i/>
        </w:rPr>
        <w:t>at least</w:t>
      </w:r>
      <w:r w:rsidR="005315AA">
        <w:t xml:space="preserve"> once per semester</w:t>
      </w:r>
      <w:r w:rsidR="00DF4361">
        <w:t>.</w:t>
      </w:r>
      <w:r w:rsidR="005315AA">
        <w:t xml:space="preserve"> The minutes of all meetings shall be made availa</w:t>
      </w:r>
      <w:r w:rsidR="006B25C2">
        <w:t>ble on the faculty shared drive.</w:t>
      </w:r>
      <w:r w:rsidR="00052FE8">
        <w:t xml:space="preserve"> Reports will be presented at Joint MPH-BSPH meetings.</w:t>
      </w:r>
      <w:bookmarkStart w:id="0" w:name="_GoBack"/>
      <w:bookmarkEnd w:id="0"/>
    </w:p>
    <w:p w:rsidR="005315AA" w:rsidRDefault="005315AA" w:rsidP="009F444D"/>
    <w:p w:rsidR="005315AA" w:rsidRDefault="005315AA" w:rsidP="009F444D"/>
    <w:p w:rsidR="009F444D" w:rsidRDefault="009F444D" w:rsidP="009F444D"/>
    <w:sectPr w:rsidR="009F444D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858" w:rsidRDefault="00263858">
      <w:r>
        <w:separator/>
      </w:r>
    </w:p>
  </w:endnote>
  <w:endnote w:type="continuationSeparator" w:id="0">
    <w:p w:rsidR="00263858" w:rsidRDefault="0026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F81" w:rsidRDefault="00361F81" w:rsidP="00B077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1F81" w:rsidRDefault="00361F81" w:rsidP="00361F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F81" w:rsidRDefault="00361F81" w:rsidP="00B077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2FE8">
      <w:rPr>
        <w:rStyle w:val="PageNumber"/>
        <w:noProof/>
      </w:rPr>
      <w:t>2</w:t>
    </w:r>
    <w:r>
      <w:rPr>
        <w:rStyle w:val="PageNumber"/>
      </w:rPr>
      <w:fldChar w:fldCharType="end"/>
    </w:r>
  </w:p>
  <w:p w:rsidR="00361F81" w:rsidRDefault="00361F81" w:rsidP="00361F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858" w:rsidRDefault="00263858">
      <w:r>
        <w:separator/>
      </w:r>
    </w:p>
  </w:footnote>
  <w:footnote w:type="continuationSeparator" w:id="0">
    <w:p w:rsidR="00263858" w:rsidRDefault="00263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F81" w:rsidRDefault="0057752A">
    <w:pPr>
      <w:pStyle w:val="Header"/>
    </w:pPr>
    <w:r>
      <w:t>Committee established 12/12/07</w:t>
    </w:r>
  </w:p>
  <w:p w:rsidR="0057752A" w:rsidRDefault="0057752A">
    <w:pPr>
      <w:pStyle w:val="Header"/>
    </w:pPr>
    <w:r>
      <w:t>Policies &amp; Procedures approved and adopted 2/13/08</w:t>
    </w:r>
  </w:p>
  <w:p w:rsidR="001D6055" w:rsidRDefault="001D6055">
    <w:pPr>
      <w:pStyle w:val="Header"/>
    </w:pPr>
    <w:r>
      <w:t>Revised October 2015</w:t>
    </w:r>
  </w:p>
  <w:p w:rsidR="0071639B" w:rsidRDefault="0071639B">
    <w:pPr>
      <w:pStyle w:val="Header"/>
    </w:pPr>
    <w:r>
      <w:t xml:space="preserve">Revised/Approved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4491B"/>
    <w:multiLevelType w:val="hybridMultilevel"/>
    <w:tmpl w:val="ABA690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D5729"/>
    <w:multiLevelType w:val="hybridMultilevel"/>
    <w:tmpl w:val="1CE61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D5"/>
    <w:rsid w:val="00031FB7"/>
    <w:rsid w:val="00052FE8"/>
    <w:rsid w:val="001308CA"/>
    <w:rsid w:val="00142D78"/>
    <w:rsid w:val="001D6055"/>
    <w:rsid w:val="00263858"/>
    <w:rsid w:val="00274C95"/>
    <w:rsid w:val="0027767A"/>
    <w:rsid w:val="00294407"/>
    <w:rsid w:val="0035428B"/>
    <w:rsid w:val="00360838"/>
    <w:rsid w:val="00361F81"/>
    <w:rsid w:val="00517AF0"/>
    <w:rsid w:val="005315AA"/>
    <w:rsid w:val="0057752A"/>
    <w:rsid w:val="006B25C2"/>
    <w:rsid w:val="0071639B"/>
    <w:rsid w:val="00746630"/>
    <w:rsid w:val="009F444D"/>
    <w:rsid w:val="00A259D3"/>
    <w:rsid w:val="00AF7DD5"/>
    <w:rsid w:val="00B077B4"/>
    <w:rsid w:val="00B3362B"/>
    <w:rsid w:val="00B722FA"/>
    <w:rsid w:val="00C04EC6"/>
    <w:rsid w:val="00DA5790"/>
    <w:rsid w:val="00DF4361"/>
    <w:rsid w:val="00E07D55"/>
    <w:rsid w:val="00F414BB"/>
    <w:rsid w:val="00F460A5"/>
    <w:rsid w:val="00F469BD"/>
    <w:rsid w:val="00F75DDE"/>
    <w:rsid w:val="00FA2B4E"/>
    <w:rsid w:val="00FE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D569F0-73AB-4CFD-A2B8-58CC95A4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25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61F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1F81"/>
  </w:style>
  <w:style w:type="paragraph" w:styleId="Header">
    <w:name w:val="header"/>
    <w:basedOn w:val="Normal"/>
    <w:rsid w:val="00361F8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MPH Assessment Committee</vt:lpstr>
    </vt:vector>
  </TitlesOfParts>
  <Company>wku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MPH Assessment Committee</dc:title>
  <dc:subject/>
  <dc:creator>Microcomputing</dc:creator>
  <cp:keywords/>
  <cp:lastModifiedBy>Gardner, Marilyn</cp:lastModifiedBy>
  <cp:revision>2</cp:revision>
  <dcterms:created xsi:type="dcterms:W3CDTF">2016-12-03T19:02:00Z</dcterms:created>
  <dcterms:modified xsi:type="dcterms:W3CDTF">2016-12-03T19:02:00Z</dcterms:modified>
</cp:coreProperties>
</file>