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39"/>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163"/>
        <w:gridCol w:w="3508"/>
        <w:gridCol w:w="4744"/>
        <w:gridCol w:w="2533"/>
      </w:tblGrid>
      <w:tr w:rsidR="00947B34" w:rsidRPr="008D6D45" w:rsidTr="00947B34">
        <w:trPr>
          <w:trHeight w:val="350"/>
        </w:trPr>
        <w:tc>
          <w:tcPr>
            <w:tcW w:w="1002" w:type="dxa"/>
            <w:vMerge w:val="restart"/>
            <w:shd w:val="pct30" w:color="auto" w:fill="auto"/>
          </w:tcPr>
          <w:p w:rsidR="00947B34" w:rsidRPr="008D6D45" w:rsidRDefault="00947B34" w:rsidP="00947B34">
            <w:pPr>
              <w:spacing w:after="0" w:line="240" w:lineRule="auto"/>
              <w:rPr>
                <w:rFonts w:eastAsia="Times New Roman" w:cs="Arial"/>
                <w:b/>
                <w:color w:val="000000"/>
                <w:sz w:val="24"/>
                <w:szCs w:val="24"/>
              </w:rPr>
            </w:pPr>
            <w:r>
              <w:rPr>
                <w:rFonts w:eastAsia="Times New Roman" w:cs="Arial"/>
                <w:b/>
                <w:color w:val="000000"/>
                <w:sz w:val="24"/>
                <w:szCs w:val="24"/>
              </w:rPr>
              <w:t>Rating</w:t>
            </w:r>
            <w:bookmarkStart w:id="0" w:name="_GoBack"/>
            <w:bookmarkEnd w:id="0"/>
          </w:p>
        </w:tc>
        <w:tc>
          <w:tcPr>
            <w:tcW w:w="11948" w:type="dxa"/>
            <w:gridSpan w:val="4"/>
            <w:tcBorders>
              <w:bottom w:val="single" w:sz="4" w:space="0" w:color="auto"/>
            </w:tcBorders>
            <w:shd w:val="pct30" w:color="auto" w:fill="auto"/>
            <w:hideMark/>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Foundational Knowledge of Public Health:  NOTE: These are not competencies; however, we have to demonstrate that our students have this foundational knowledge, which can be obtained through our required courses.</w:t>
            </w:r>
          </w:p>
        </w:tc>
      </w:tr>
      <w:tr w:rsidR="00947B34" w:rsidRPr="008D6D45" w:rsidTr="00947B34">
        <w:trPr>
          <w:trHeight w:val="305"/>
        </w:trPr>
        <w:tc>
          <w:tcPr>
            <w:tcW w:w="1002" w:type="dxa"/>
            <w:vMerge/>
            <w:shd w:val="pct15" w:color="auto" w:fill="auto"/>
          </w:tcPr>
          <w:p w:rsidR="00947B34" w:rsidRPr="008D6D45" w:rsidRDefault="00947B34" w:rsidP="00947B34">
            <w:pPr>
              <w:spacing w:after="0" w:line="240" w:lineRule="auto"/>
              <w:rPr>
                <w:rFonts w:eastAsia="Times New Roman" w:cs="Arial"/>
                <w:color w:val="000000"/>
                <w:sz w:val="24"/>
                <w:szCs w:val="24"/>
              </w:rPr>
            </w:pPr>
          </w:p>
        </w:tc>
        <w:tc>
          <w:tcPr>
            <w:tcW w:w="11948" w:type="dxa"/>
            <w:gridSpan w:val="4"/>
            <w:shd w:val="pct15" w:color="auto" w:fill="auto"/>
            <w:hideMark/>
          </w:tcPr>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 xml:space="preserve">Profession &amp; Science of Public Health </w:t>
            </w:r>
          </w:p>
        </w:tc>
      </w:tr>
      <w:tr w:rsidR="00947B34" w:rsidRPr="008D6D45" w:rsidTr="00947B34">
        <w:trPr>
          <w:trHeight w:val="494"/>
        </w:trPr>
        <w:tc>
          <w:tcPr>
            <w:tcW w:w="1002" w:type="dxa"/>
            <w:vMerge/>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 xml:space="preserve">1. Explain public health history, philosophy and values </w:t>
            </w:r>
          </w:p>
        </w:tc>
      </w:tr>
      <w:tr w:rsidR="00947B34" w:rsidRPr="008D6D45" w:rsidTr="00947B34">
        <w:trPr>
          <w:trHeight w:val="557"/>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(Macy)</w:t>
            </w:r>
          </w:p>
        </w:tc>
        <w:tc>
          <w:tcPr>
            <w:tcW w:w="3508" w:type="dxa"/>
          </w:tcPr>
          <w:p w:rsidR="00947B34" w:rsidRPr="000A7BA2" w:rsidRDefault="00947B34" w:rsidP="00947B34">
            <w:pPr>
              <w:spacing w:after="0" w:line="240" w:lineRule="auto"/>
              <w:rPr>
                <w:rFonts w:cs="Arial"/>
                <w:bCs/>
                <w:sz w:val="24"/>
                <w:szCs w:val="24"/>
              </w:rPr>
            </w:pPr>
            <w:r w:rsidRPr="000A7BA2">
              <w:rPr>
                <w:rFonts w:cs="Arial"/>
                <w:bCs/>
                <w:sz w:val="24"/>
                <w:szCs w:val="24"/>
              </w:rPr>
              <w:t xml:space="preserve">Describe the roles of, </w:t>
            </w:r>
          </w:p>
          <w:p w:rsidR="00947B34" w:rsidRPr="000A7BA2" w:rsidRDefault="00947B34" w:rsidP="00947B34">
            <w:pPr>
              <w:spacing w:after="0" w:line="240" w:lineRule="auto"/>
              <w:rPr>
                <w:rFonts w:cs="Arial"/>
                <w:bCs/>
                <w:sz w:val="24"/>
                <w:szCs w:val="24"/>
              </w:rPr>
            </w:pPr>
            <w:r w:rsidRPr="000A7BA2">
              <w:rPr>
                <w:rFonts w:cs="Arial"/>
                <w:bCs/>
                <w:sz w:val="24"/>
                <w:szCs w:val="24"/>
              </w:rPr>
              <w:t xml:space="preserve">history, power, privilege </w:t>
            </w:r>
          </w:p>
          <w:p w:rsidR="00947B34" w:rsidRPr="000A7BA2" w:rsidRDefault="00947B34" w:rsidP="00947B34">
            <w:pPr>
              <w:spacing w:after="0" w:line="240" w:lineRule="auto"/>
              <w:rPr>
                <w:rFonts w:cs="Arial"/>
                <w:bCs/>
                <w:sz w:val="24"/>
                <w:szCs w:val="24"/>
              </w:rPr>
            </w:pPr>
            <w:r w:rsidRPr="000A7BA2">
              <w:rPr>
                <w:rFonts w:cs="Arial"/>
                <w:bCs/>
                <w:sz w:val="24"/>
                <w:szCs w:val="24"/>
              </w:rPr>
              <w:t xml:space="preserve">and structural inequality in </w:t>
            </w:r>
          </w:p>
          <w:p w:rsidR="00947B34" w:rsidRPr="000A7BA2" w:rsidRDefault="00947B34" w:rsidP="00947B34">
            <w:pPr>
              <w:spacing w:after="0" w:line="240" w:lineRule="auto"/>
              <w:rPr>
                <w:rFonts w:cs="Arial"/>
                <w:bCs/>
                <w:sz w:val="24"/>
                <w:szCs w:val="24"/>
              </w:rPr>
            </w:pPr>
            <w:r w:rsidRPr="000A7BA2">
              <w:rPr>
                <w:rFonts w:cs="Arial"/>
                <w:bCs/>
                <w:sz w:val="24"/>
                <w:szCs w:val="24"/>
              </w:rPr>
              <w:t xml:space="preserve">producing health </w:t>
            </w:r>
          </w:p>
          <w:p w:rsidR="00947B34" w:rsidRPr="008D6D45" w:rsidRDefault="00947B34" w:rsidP="00947B34">
            <w:pPr>
              <w:spacing w:after="0" w:line="240" w:lineRule="auto"/>
              <w:rPr>
                <w:rFonts w:cs="Arial"/>
                <w:bCs/>
                <w:sz w:val="24"/>
                <w:szCs w:val="24"/>
              </w:rPr>
            </w:pPr>
            <w:r w:rsidRPr="000A7BA2">
              <w:rPr>
                <w:rFonts w:cs="Arial"/>
                <w:bCs/>
                <w:sz w:val="24"/>
                <w:szCs w:val="24"/>
              </w:rPr>
              <w:t>disparities</w:t>
            </w:r>
          </w:p>
        </w:tc>
        <w:tc>
          <w:tcPr>
            <w:tcW w:w="4744" w:type="dxa"/>
          </w:tcPr>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Lecture: Chapter 1 What is Public Health</w:t>
            </w: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Chapter 2 Ecological Perspective </w:t>
            </w:r>
          </w:p>
          <w:p w:rsidR="00947B34" w:rsidRPr="000A7BA2" w:rsidRDefault="00947B34" w:rsidP="00947B34">
            <w:pPr>
              <w:spacing w:after="0" w:line="240" w:lineRule="auto"/>
              <w:rPr>
                <w:rFonts w:eastAsia="Times New Roman" w:cs="Arial"/>
                <w:color w:val="000000"/>
                <w:sz w:val="24"/>
                <w:szCs w:val="24"/>
              </w:rPr>
            </w:pP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Review of Content on APHA Website</w:t>
            </w:r>
          </w:p>
          <w:p w:rsidR="00947B34" w:rsidRPr="000A7BA2" w:rsidRDefault="00947B34" w:rsidP="00947B34">
            <w:pPr>
              <w:spacing w:after="0" w:line="240" w:lineRule="auto"/>
              <w:rPr>
                <w:rFonts w:eastAsia="Times New Roman" w:cs="Arial"/>
                <w:color w:val="000000"/>
                <w:sz w:val="24"/>
                <w:szCs w:val="24"/>
              </w:rPr>
            </w:pP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Video: Dr. Georges Benjamin</w:t>
            </w:r>
          </w:p>
          <w:p w:rsidR="00947B34" w:rsidRPr="000A7BA2"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Activity: In class discussion</w:t>
            </w:r>
          </w:p>
        </w:tc>
        <w:tc>
          <w:tcPr>
            <w:tcW w:w="2533" w:type="dxa"/>
          </w:tcPr>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Activity: In class discussion about the history of public health, current values, and challenges related to the discipline</w:t>
            </w:r>
          </w:p>
        </w:tc>
      </w:tr>
      <w:tr w:rsidR="00947B34" w:rsidRPr="008D6D45" w:rsidTr="00947B34">
        <w:trPr>
          <w:trHeight w:val="557"/>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553B5D" w:rsidRDefault="00947B34" w:rsidP="00947B34">
            <w:pPr>
              <w:rPr>
                <w:sz w:val="24"/>
              </w:rPr>
            </w:pPr>
            <w:r w:rsidRPr="00553B5D">
              <w:rPr>
                <w:sz w:val="24"/>
              </w:rPr>
              <w:t>Define and analyze the various components of the public health system</w:t>
            </w:r>
          </w:p>
        </w:tc>
        <w:tc>
          <w:tcPr>
            <w:tcW w:w="4744" w:type="dxa"/>
          </w:tcPr>
          <w:p w:rsidR="00947B34" w:rsidRPr="00553B5D" w:rsidRDefault="00947B34" w:rsidP="00947B34">
            <w:pPr>
              <w:rPr>
                <w:sz w:val="24"/>
              </w:rPr>
            </w:pPr>
            <w:r w:rsidRPr="00553B5D">
              <w:rPr>
                <w:sz w:val="24"/>
              </w:rPr>
              <w:t>Discussion Board</w:t>
            </w:r>
          </w:p>
        </w:tc>
        <w:tc>
          <w:tcPr>
            <w:tcW w:w="2533" w:type="dxa"/>
          </w:tcPr>
          <w:p w:rsidR="00947B34" w:rsidRPr="00553B5D" w:rsidRDefault="00947B34" w:rsidP="00947B34">
            <w:pPr>
              <w:rPr>
                <w:sz w:val="24"/>
              </w:rPr>
            </w:pPr>
            <w:r w:rsidRPr="00553B5D">
              <w:rPr>
                <w:sz w:val="24"/>
              </w:rPr>
              <w:t>Discussion Board:  Considering the determinants of Health, how can we create a society in which everyone has a chance to live long healthy lives and in your opinion what are the major roles of Public Health to make this happen.</w:t>
            </w:r>
          </w:p>
        </w:tc>
      </w:tr>
      <w:tr w:rsidR="00947B34" w:rsidRPr="008D6D45" w:rsidTr="00947B34">
        <w:trPr>
          <w:trHeight w:val="557"/>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582 (MG)</w:t>
            </w:r>
          </w:p>
        </w:tc>
        <w:tc>
          <w:tcPr>
            <w:tcW w:w="3508" w:type="dxa"/>
          </w:tcPr>
          <w:p w:rsidR="00947B34" w:rsidRPr="008D6D45" w:rsidRDefault="00947B34" w:rsidP="00947B34">
            <w:pPr>
              <w:spacing w:after="0" w:line="240" w:lineRule="auto"/>
              <w:rPr>
                <w:rFonts w:cs="Arial"/>
                <w:bCs/>
                <w:sz w:val="24"/>
                <w:szCs w:val="24"/>
              </w:rPr>
            </w:pPr>
            <w:r w:rsidRPr="008D6D45">
              <w:rPr>
                <w:rFonts w:cs="Arial"/>
                <w:bCs/>
                <w:sz w:val="24"/>
                <w:szCs w:val="24"/>
              </w:rPr>
              <w:t>Discuss the major landmarks in the field of epidemiology.</w:t>
            </w:r>
          </w:p>
          <w:p w:rsidR="00947B34" w:rsidRPr="008D6D45" w:rsidRDefault="00947B34" w:rsidP="00947B34">
            <w:pPr>
              <w:pStyle w:val="BodyText"/>
              <w:tabs>
                <w:tab w:val="left" w:pos="861"/>
              </w:tabs>
              <w:ind w:right="191"/>
              <w:rPr>
                <w:rFonts w:asciiTheme="minorHAnsi" w:hAnsiTheme="minorHAnsi"/>
                <w:spacing w:val="-1"/>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 xml:space="preserve">Reading: Evolution of epi, w/ major landmarks </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Quiz 1</w:t>
            </w:r>
          </w:p>
        </w:tc>
      </w:tr>
      <w:tr w:rsidR="00947B34" w:rsidRPr="008D6D45" w:rsidTr="00947B34">
        <w:trPr>
          <w:trHeight w:val="557"/>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584 (Ritchie)</w:t>
            </w:r>
          </w:p>
        </w:tc>
        <w:tc>
          <w:tcPr>
            <w:tcW w:w="3508" w:type="dxa"/>
          </w:tcPr>
          <w:p w:rsidR="00947B34" w:rsidRPr="008D6D45" w:rsidRDefault="00947B34" w:rsidP="00947B34">
            <w:pPr>
              <w:pStyle w:val="BodyText"/>
              <w:tabs>
                <w:tab w:val="left" w:pos="861"/>
              </w:tabs>
              <w:ind w:right="191"/>
              <w:rPr>
                <w:rFonts w:asciiTheme="minorHAnsi" w:hAnsiTheme="minorHAnsi"/>
              </w:rPr>
            </w:pPr>
            <w:r w:rsidRPr="008D6D45">
              <w:rPr>
                <w:rFonts w:asciiTheme="minorHAnsi" w:hAnsiTheme="minorHAnsi"/>
                <w:spacing w:val="-1"/>
              </w:rPr>
              <w:t>Demonstra</w:t>
            </w:r>
            <w:r w:rsidRPr="008D6D45">
              <w:rPr>
                <w:rFonts w:asciiTheme="minorHAnsi" w:hAnsiTheme="minorHAnsi"/>
              </w:rPr>
              <w:t>te</w:t>
            </w:r>
            <w:r w:rsidRPr="008D6D45">
              <w:rPr>
                <w:rFonts w:asciiTheme="minorHAnsi" w:hAnsiTheme="minorHAnsi"/>
                <w:spacing w:val="-2"/>
              </w:rPr>
              <w:t xml:space="preserve"> knowledge of past, </w:t>
            </w:r>
            <w:r w:rsidRPr="008D6D45">
              <w:rPr>
                <w:rFonts w:asciiTheme="minorHAnsi" w:hAnsiTheme="minorHAnsi"/>
              </w:rPr>
              <w:t xml:space="preserve">present, and future environmental </w:t>
            </w:r>
            <w:r w:rsidRPr="008D6D45">
              <w:rPr>
                <w:rFonts w:asciiTheme="minorHAnsi" w:hAnsiTheme="minorHAnsi"/>
                <w:spacing w:val="-1"/>
              </w:rPr>
              <w:t xml:space="preserve">health </w:t>
            </w:r>
            <w:r w:rsidRPr="008D6D45">
              <w:rPr>
                <w:rFonts w:asciiTheme="minorHAnsi" w:hAnsiTheme="minorHAnsi"/>
              </w:rPr>
              <w:t>challenges.</w:t>
            </w:r>
          </w:p>
          <w:p w:rsidR="00947B34" w:rsidRPr="008D6D45" w:rsidRDefault="00947B34" w:rsidP="00947B34">
            <w:pPr>
              <w:spacing w:after="0" w:line="240" w:lineRule="auto"/>
              <w:rPr>
                <w:rFonts w:eastAsia="Times New Roman" w:cs="Arial"/>
                <w:color w:val="000000"/>
                <w:sz w:val="24"/>
                <w:szCs w:val="24"/>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environmental health issues of the past and present on the midterm exam study guide.</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Course lectures on environmental health and review of material for the midterm exam.</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the Midterm exam.</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study guide for the midterm exam.</w:t>
            </w:r>
          </w:p>
          <w:p w:rsidR="00947B34" w:rsidRPr="008D6D45" w:rsidRDefault="00947B34" w:rsidP="00947B34">
            <w:pPr>
              <w:spacing w:after="0" w:line="240" w:lineRule="auto"/>
              <w:rPr>
                <w:rFonts w:eastAsia="Times New Roman" w:cs="Arial"/>
                <w:color w:val="000000"/>
                <w:sz w:val="24"/>
                <w:szCs w:val="24"/>
              </w:rPr>
            </w:pPr>
          </w:p>
        </w:tc>
      </w:tr>
      <w:tr w:rsidR="00947B34" w:rsidRPr="008D6D45" w:rsidTr="00947B34">
        <w:trPr>
          <w:trHeight w:val="359"/>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2. Identify the core functions of public health and the 10 Essential Services</w:t>
            </w:r>
          </w:p>
        </w:tc>
      </w:tr>
      <w:tr w:rsidR="00947B34" w:rsidRPr="008D6D45" w:rsidTr="00947B34">
        <w:trPr>
          <w:trHeight w:val="629"/>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hideMark/>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(Macy)</w:t>
            </w:r>
          </w:p>
        </w:tc>
        <w:tc>
          <w:tcPr>
            <w:tcW w:w="3508" w:type="dxa"/>
          </w:tcPr>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Identify  and  explain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how  various  occupations,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professions,  and  careers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contribute  to  carrying  out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public  health's  core  functions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and  essential  services</w:t>
            </w:r>
          </w:p>
          <w:p w:rsidR="00947B34" w:rsidRPr="000A7BA2" w:rsidRDefault="00947B34" w:rsidP="00947B34">
            <w:pPr>
              <w:spacing w:after="0" w:line="240" w:lineRule="auto"/>
              <w:rPr>
                <w:rFonts w:eastAsia="Times New Roman" w:cs="Arial"/>
                <w:color w:val="000000"/>
                <w:sz w:val="24"/>
                <w:szCs w:val="24"/>
              </w:rPr>
            </w:pP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Apply the core functions of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assessment, policy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development, and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assurance in the analysis of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public health problems and </w:t>
            </w:r>
          </w:p>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their solutions.</w:t>
            </w:r>
          </w:p>
        </w:tc>
        <w:tc>
          <w:tcPr>
            <w:tcW w:w="4744" w:type="dxa"/>
          </w:tcPr>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Lecture:</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Chapter 5: Core Functions of Public Health</w:t>
            </w: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CDC PowerPoint, “Orientation to the Essential Public Health Services”</w:t>
            </w:r>
          </w:p>
          <w:p w:rsidR="00947B34" w:rsidRPr="000A7BA2" w:rsidRDefault="00947B34" w:rsidP="00947B34">
            <w:pPr>
              <w:spacing w:after="0" w:line="240" w:lineRule="auto"/>
              <w:rPr>
                <w:rFonts w:eastAsia="Times New Roman" w:cs="Arial"/>
                <w:color w:val="000000"/>
                <w:sz w:val="24"/>
                <w:szCs w:val="24"/>
              </w:rPr>
            </w:pP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Video: “10 Essential Services of Public Health”</w:t>
            </w:r>
          </w:p>
          <w:p w:rsidR="00947B34" w:rsidRPr="000A7BA2" w:rsidRDefault="00947B34" w:rsidP="00947B34">
            <w:pPr>
              <w:spacing w:after="0" w:line="240" w:lineRule="auto"/>
              <w:rPr>
                <w:rFonts w:eastAsia="Times New Roman" w:cs="Arial"/>
                <w:color w:val="000000"/>
                <w:sz w:val="24"/>
                <w:szCs w:val="24"/>
              </w:rPr>
            </w:pP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Activity:  Identify the 3 core functions of Public Health and the Essential Services of Public Health Associated with each.  Be able to identify activities related to each of the ten essential services.</w:t>
            </w:r>
          </w:p>
          <w:p w:rsidR="00947B34" w:rsidRPr="000A7BA2" w:rsidRDefault="00947B34" w:rsidP="00947B34">
            <w:pPr>
              <w:pStyle w:val="ListParagraph"/>
              <w:numPr>
                <w:ilvl w:val="0"/>
                <w:numId w:val="3"/>
              </w:numPr>
              <w:spacing w:after="0" w:line="240" w:lineRule="auto"/>
              <w:rPr>
                <w:rFonts w:eastAsia="Times New Roman" w:cs="Arial"/>
                <w:color w:val="000000"/>
                <w:sz w:val="24"/>
                <w:szCs w:val="24"/>
              </w:rPr>
            </w:pPr>
            <w:r w:rsidRPr="000A7BA2">
              <w:rPr>
                <w:rFonts w:eastAsia="Times New Roman" w:cs="Arial"/>
                <w:color w:val="000000"/>
                <w:sz w:val="24"/>
                <w:szCs w:val="24"/>
              </w:rPr>
              <w:t>Name a state or local public health agency</w:t>
            </w:r>
          </w:p>
          <w:p w:rsidR="00947B34" w:rsidRPr="000A7BA2" w:rsidRDefault="00947B34" w:rsidP="00947B34">
            <w:pPr>
              <w:pStyle w:val="ListParagraph"/>
              <w:numPr>
                <w:ilvl w:val="0"/>
                <w:numId w:val="3"/>
              </w:numPr>
              <w:spacing w:after="0" w:line="240" w:lineRule="auto"/>
              <w:rPr>
                <w:rFonts w:eastAsia="Times New Roman" w:cs="Arial"/>
                <w:color w:val="000000"/>
                <w:sz w:val="24"/>
                <w:szCs w:val="24"/>
              </w:rPr>
            </w:pPr>
            <w:r w:rsidRPr="000A7BA2">
              <w:rPr>
                <w:rFonts w:eastAsia="Times New Roman" w:cs="Arial"/>
                <w:color w:val="000000"/>
                <w:sz w:val="24"/>
                <w:szCs w:val="24"/>
              </w:rPr>
              <w:t>List 5 activities  provided by the agency</w:t>
            </w:r>
          </w:p>
          <w:p w:rsidR="00947B34" w:rsidRPr="000A7BA2" w:rsidRDefault="00947B34" w:rsidP="00947B34">
            <w:pPr>
              <w:pStyle w:val="ListParagraph"/>
              <w:numPr>
                <w:ilvl w:val="0"/>
                <w:numId w:val="3"/>
              </w:numPr>
              <w:spacing w:after="0" w:line="240" w:lineRule="auto"/>
              <w:rPr>
                <w:rFonts w:eastAsia="Times New Roman" w:cs="Arial"/>
                <w:color w:val="000000"/>
                <w:sz w:val="24"/>
                <w:szCs w:val="24"/>
              </w:rPr>
            </w:pPr>
            <w:r w:rsidRPr="000A7BA2">
              <w:rPr>
                <w:rFonts w:eastAsia="Times New Roman" w:cs="Arial"/>
                <w:color w:val="000000"/>
                <w:sz w:val="24"/>
                <w:szCs w:val="24"/>
              </w:rPr>
              <w:t>For each listed activity, identify the Essential PH service(s) that correspond to the activity</w:t>
            </w:r>
          </w:p>
          <w:p w:rsidR="00947B34" w:rsidRPr="000A7BA2" w:rsidRDefault="00947B34" w:rsidP="00947B34">
            <w:pPr>
              <w:pStyle w:val="ListParagraph"/>
              <w:numPr>
                <w:ilvl w:val="0"/>
                <w:numId w:val="2"/>
              </w:numPr>
              <w:spacing w:after="0" w:line="240" w:lineRule="auto"/>
              <w:rPr>
                <w:rFonts w:eastAsia="Times New Roman" w:cs="Arial"/>
                <w:color w:val="000000"/>
                <w:sz w:val="24"/>
                <w:szCs w:val="24"/>
              </w:rPr>
            </w:pPr>
            <w:r w:rsidRPr="000A7BA2">
              <w:rPr>
                <w:rFonts w:eastAsia="Times New Roman" w:cs="Arial"/>
                <w:color w:val="000000"/>
                <w:sz w:val="24"/>
                <w:szCs w:val="24"/>
              </w:rPr>
              <w:t>Explain how that essential service ties back to the appropriate core function</w:t>
            </w:r>
          </w:p>
        </w:tc>
        <w:tc>
          <w:tcPr>
            <w:tcW w:w="2533" w:type="dxa"/>
          </w:tcPr>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Activity: Three Core Functions and Essential Services Activity is discussed as a group in class with each student listing their chosen activities and corresponding core functions and essential services</w:t>
            </w:r>
          </w:p>
        </w:tc>
      </w:tr>
      <w:tr w:rsidR="00947B34" w:rsidRPr="008D6D45" w:rsidTr="00947B34">
        <w:trPr>
          <w:trHeight w:val="629"/>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553B5D" w:rsidRDefault="00947B34" w:rsidP="00947B34">
            <w:pPr>
              <w:rPr>
                <w:sz w:val="24"/>
              </w:rPr>
            </w:pPr>
            <w:r w:rsidRPr="00553B5D">
              <w:rPr>
                <w:sz w:val="24"/>
              </w:rPr>
              <w:t>Define and analyze the various components of the public health system</w:t>
            </w:r>
          </w:p>
        </w:tc>
        <w:tc>
          <w:tcPr>
            <w:tcW w:w="4744" w:type="dxa"/>
          </w:tcPr>
          <w:p w:rsidR="00947B34" w:rsidRPr="00553B5D" w:rsidRDefault="00947B34" w:rsidP="00947B34">
            <w:pPr>
              <w:rPr>
                <w:sz w:val="24"/>
              </w:rPr>
            </w:pPr>
            <w:r w:rsidRPr="00553B5D">
              <w:rPr>
                <w:sz w:val="24"/>
              </w:rPr>
              <w:t>Discussion Board</w:t>
            </w:r>
          </w:p>
        </w:tc>
        <w:tc>
          <w:tcPr>
            <w:tcW w:w="2533" w:type="dxa"/>
          </w:tcPr>
          <w:p w:rsidR="00947B34" w:rsidRPr="00553B5D" w:rsidRDefault="00947B34" w:rsidP="00947B34">
            <w:pPr>
              <w:rPr>
                <w:sz w:val="24"/>
              </w:rPr>
            </w:pPr>
            <w:r w:rsidRPr="00553B5D">
              <w:rPr>
                <w:sz w:val="24"/>
              </w:rPr>
              <w:t xml:space="preserve">Discussion Board:  After reading Chapter 7, reviewing the PowerPoints in your own words identify strategies for </w:t>
            </w:r>
            <w:r w:rsidRPr="00553B5D">
              <w:rPr>
                <w:sz w:val="24"/>
              </w:rPr>
              <w:lastRenderedPageBreak/>
              <w:t>improving the performance of the public health organizations and systems and describe how these could improve population health.</w:t>
            </w:r>
          </w:p>
        </w:tc>
      </w:tr>
      <w:tr w:rsidR="00947B34" w:rsidRPr="008D6D45" w:rsidTr="00947B34">
        <w:trPr>
          <w:trHeight w:val="332"/>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3. Explain the role of quantitative and qualitative methods and sciences in describing and assessing a population’s health</w:t>
            </w:r>
          </w:p>
        </w:tc>
      </w:tr>
      <w:tr w:rsidR="00947B34" w:rsidRPr="008D6D45" w:rsidTr="00947B34">
        <w:trPr>
          <w:trHeight w:val="440"/>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520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(Farrell)</w:t>
            </w:r>
          </w:p>
        </w:tc>
        <w:tc>
          <w:tcPr>
            <w:tcW w:w="3508" w:type="dxa"/>
          </w:tcPr>
          <w:p w:rsidR="00947B34" w:rsidRPr="008D6D45" w:rsidRDefault="00947B34" w:rsidP="00947B34">
            <w:pPr>
              <w:spacing w:after="0" w:line="240" w:lineRule="auto"/>
              <w:rPr>
                <w:rFonts w:cs="Arial"/>
                <w:sz w:val="24"/>
                <w:szCs w:val="24"/>
              </w:rPr>
            </w:pPr>
          </w:p>
        </w:tc>
        <w:tc>
          <w:tcPr>
            <w:tcW w:w="4744" w:type="dxa"/>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C</w:t>
            </w:r>
            <w:r w:rsidRPr="00A44456">
              <w:rPr>
                <w:rFonts w:eastAsia="Times New Roman" w:cs="Arial"/>
                <w:color w:val="000000"/>
                <w:sz w:val="24"/>
                <w:szCs w:val="24"/>
              </w:rPr>
              <w:t>ourse lectures (Class 1-12): Each lecture is focused on demonstrating the utility of each type of descriptive and inferential statistic, and how to communicate the results in a manner that is clear to the general population.</w:t>
            </w:r>
          </w:p>
          <w:p w:rsidR="00947B34" w:rsidRPr="00A44456"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A</w:t>
            </w:r>
            <w:r w:rsidRPr="00A44456">
              <w:rPr>
                <w:rFonts w:eastAsia="Times New Roman" w:cs="Arial"/>
                <w:color w:val="000000"/>
                <w:sz w:val="24"/>
                <w:szCs w:val="24"/>
              </w:rPr>
              <w:t>ssigned course reading (Chapters 1-19)</w:t>
            </w:r>
          </w:p>
        </w:tc>
        <w:tc>
          <w:tcPr>
            <w:tcW w:w="2533" w:type="dxa"/>
          </w:tcPr>
          <w:p w:rsidR="00947B34" w:rsidRDefault="00947B34" w:rsidP="00947B34">
            <w:pPr>
              <w:spacing w:after="0" w:line="240" w:lineRule="auto"/>
              <w:rPr>
                <w:rFonts w:eastAsia="Times New Roman" w:cs="Arial"/>
                <w:color w:val="000000"/>
                <w:sz w:val="24"/>
                <w:szCs w:val="24"/>
              </w:rPr>
            </w:pPr>
            <w:r w:rsidRPr="00A44456">
              <w:rPr>
                <w:rFonts w:eastAsia="Times New Roman" w:cs="Arial"/>
                <w:color w:val="000000"/>
                <w:sz w:val="24"/>
                <w:szCs w:val="24"/>
              </w:rPr>
              <w:t>Assignments (2-5): Asked to explain when it is appropriate to perform the various methods of analysis covered in the course</w:t>
            </w:r>
          </w:p>
          <w:p w:rsidR="00947B34" w:rsidRPr="00A44456" w:rsidRDefault="00947B34" w:rsidP="00947B34">
            <w:pPr>
              <w:spacing w:after="0" w:line="240" w:lineRule="auto"/>
              <w:rPr>
                <w:rFonts w:eastAsia="Times New Roman" w:cs="Arial"/>
                <w:color w:val="000000"/>
                <w:sz w:val="24"/>
                <w:szCs w:val="24"/>
              </w:rPr>
            </w:pPr>
          </w:p>
          <w:p w:rsidR="00947B34" w:rsidRDefault="00947B34" w:rsidP="00947B34">
            <w:pPr>
              <w:spacing w:after="0" w:line="240" w:lineRule="auto"/>
              <w:rPr>
                <w:rFonts w:eastAsia="Times New Roman" w:cs="Arial"/>
                <w:color w:val="000000"/>
                <w:sz w:val="24"/>
                <w:szCs w:val="24"/>
              </w:rPr>
            </w:pPr>
            <w:r w:rsidRPr="00A44456">
              <w:rPr>
                <w:rFonts w:eastAsia="Times New Roman" w:cs="Arial"/>
                <w:color w:val="000000"/>
                <w:sz w:val="24"/>
                <w:szCs w:val="24"/>
              </w:rPr>
              <w:t>Quizzes (1 &amp; 2): Asked to explain when it is appropriate to perform the various methods of analysis covered in the course</w:t>
            </w:r>
          </w:p>
          <w:p w:rsidR="00947B34" w:rsidRPr="00A44456"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A44456">
              <w:rPr>
                <w:rFonts w:eastAsia="Times New Roman" w:cs="Arial"/>
                <w:color w:val="000000"/>
                <w:sz w:val="24"/>
                <w:szCs w:val="24"/>
              </w:rPr>
              <w:t>Midterm Exam: Asked to explain when it is appropriate to perform the various methods of analysis covered in the course</w:t>
            </w:r>
          </w:p>
        </w:tc>
      </w:tr>
      <w:tr w:rsidR="00947B34" w:rsidRPr="008D6D45" w:rsidTr="00947B34">
        <w:trPr>
          <w:trHeight w:val="440"/>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582 (MG)</w:t>
            </w:r>
          </w:p>
        </w:tc>
        <w:tc>
          <w:tcPr>
            <w:tcW w:w="3508" w:type="dxa"/>
          </w:tcPr>
          <w:p w:rsidR="00947B34" w:rsidRPr="008D6D45" w:rsidRDefault="00947B34" w:rsidP="00947B34">
            <w:pPr>
              <w:spacing w:after="0" w:line="240" w:lineRule="auto"/>
              <w:rPr>
                <w:rFonts w:cs="Arial"/>
                <w:sz w:val="24"/>
                <w:szCs w:val="24"/>
              </w:rPr>
            </w:pPr>
            <w:r w:rsidRPr="008D6D45">
              <w:rPr>
                <w:rFonts w:cs="Arial"/>
                <w:sz w:val="24"/>
                <w:szCs w:val="24"/>
              </w:rPr>
              <w:t>Explain the importance and practical applications of epidemiological data to the field of public health</w:t>
            </w:r>
          </w:p>
          <w:p w:rsidR="00947B34" w:rsidRPr="008D6D45" w:rsidRDefault="00947B34" w:rsidP="00947B34">
            <w:pPr>
              <w:pStyle w:val="BodyText"/>
              <w:tabs>
                <w:tab w:val="left" w:pos="861"/>
              </w:tabs>
              <w:spacing w:before="69"/>
              <w:ind w:right="361"/>
              <w:rPr>
                <w:rFonts w:asciiTheme="minorHAnsi" w:hAnsiTheme="minorHAnsi"/>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Lecture: Overview of Epi</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Quiz 1</w:t>
            </w:r>
          </w:p>
        </w:tc>
      </w:tr>
      <w:tr w:rsidR="00947B34" w:rsidRPr="008D6D45" w:rsidTr="00947B34">
        <w:trPr>
          <w:trHeight w:val="440"/>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hideMark/>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584 (Ritchie)</w:t>
            </w:r>
          </w:p>
        </w:tc>
        <w:tc>
          <w:tcPr>
            <w:tcW w:w="3508" w:type="dxa"/>
          </w:tcPr>
          <w:p w:rsidR="00947B34" w:rsidRPr="008D6D45" w:rsidRDefault="00947B34" w:rsidP="00947B34">
            <w:pPr>
              <w:pStyle w:val="BodyText"/>
              <w:tabs>
                <w:tab w:val="left" w:pos="861"/>
              </w:tabs>
              <w:spacing w:before="69"/>
              <w:ind w:right="361"/>
              <w:rPr>
                <w:rFonts w:asciiTheme="minorHAnsi" w:hAnsiTheme="minorHAnsi"/>
              </w:rPr>
            </w:pPr>
            <w:r w:rsidRPr="008D6D45">
              <w:rPr>
                <w:rFonts w:asciiTheme="minorHAnsi" w:hAnsiTheme="minorHAnsi"/>
              </w:rPr>
              <w:t xml:space="preserve">Explain principles of environmental health that relate to the effects of environmental factors on a population’s health. </w:t>
            </w:r>
          </w:p>
          <w:p w:rsidR="00947B34" w:rsidRPr="008D6D45" w:rsidRDefault="00947B34" w:rsidP="00947B34">
            <w:pPr>
              <w:pStyle w:val="BodyText"/>
              <w:tabs>
                <w:tab w:val="left" w:pos="823"/>
              </w:tabs>
              <w:spacing w:before="56"/>
              <w:ind w:right="608"/>
              <w:rPr>
                <w:rFonts w:asciiTheme="minorHAnsi" w:hAnsiTheme="minorHAnsi"/>
                <w:spacing w:val="-1"/>
              </w:rPr>
            </w:pPr>
          </w:p>
          <w:p w:rsidR="00947B34" w:rsidRPr="008D6D45" w:rsidRDefault="00947B34" w:rsidP="00947B34">
            <w:pPr>
              <w:pStyle w:val="BodyText"/>
              <w:tabs>
                <w:tab w:val="left" w:pos="823"/>
              </w:tabs>
              <w:spacing w:before="56"/>
              <w:ind w:right="608"/>
              <w:rPr>
                <w:rFonts w:asciiTheme="minorHAnsi" w:hAnsiTheme="minorHAnsi"/>
              </w:rPr>
            </w:pPr>
            <w:r w:rsidRPr="008D6D45">
              <w:rPr>
                <w:rFonts w:asciiTheme="minorHAnsi" w:hAnsiTheme="minorHAnsi"/>
                <w:spacing w:val="-1"/>
              </w:rPr>
              <w:t>Interpret</w:t>
            </w:r>
            <w:r w:rsidRPr="008D6D45">
              <w:rPr>
                <w:rFonts w:asciiTheme="minorHAnsi" w:hAnsiTheme="minorHAnsi"/>
                <w:spacing w:val="2"/>
              </w:rPr>
              <w:t xml:space="preserve"> </w:t>
            </w:r>
            <w:r w:rsidRPr="008D6D45">
              <w:rPr>
                <w:rFonts w:asciiTheme="minorHAnsi" w:hAnsiTheme="minorHAnsi"/>
                <w:spacing w:val="-1"/>
              </w:rPr>
              <w:t>results</w:t>
            </w:r>
            <w:r w:rsidRPr="008D6D45">
              <w:rPr>
                <w:rFonts w:asciiTheme="minorHAnsi" w:hAnsiTheme="minorHAnsi"/>
              </w:rPr>
              <w:t xml:space="preserve"> and</w:t>
            </w:r>
            <w:r w:rsidRPr="008D6D45">
              <w:rPr>
                <w:rFonts w:asciiTheme="minorHAnsi" w:hAnsiTheme="minorHAnsi"/>
                <w:spacing w:val="-1"/>
              </w:rPr>
              <w:t xml:space="preserve"> findings</w:t>
            </w:r>
            <w:r w:rsidRPr="008D6D45">
              <w:rPr>
                <w:rFonts w:asciiTheme="minorHAnsi" w:hAnsiTheme="minorHAnsi"/>
              </w:rPr>
              <w:t xml:space="preserve"> of existing</w:t>
            </w:r>
            <w:r w:rsidRPr="008D6D45">
              <w:rPr>
                <w:rFonts w:asciiTheme="minorHAnsi" w:hAnsiTheme="minorHAnsi"/>
                <w:spacing w:val="-2"/>
              </w:rPr>
              <w:t xml:space="preserve"> </w:t>
            </w:r>
            <w:r w:rsidRPr="008D6D45">
              <w:rPr>
                <w:rFonts w:asciiTheme="minorHAnsi" w:hAnsiTheme="minorHAnsi"/>
                <w:spacing w:val="-1"/>
              </w:rPr>
              <w:t>qualitative</w:t>
            </w:r>
            <w:r w:rsidRPr="008D6D45">
              <w:rPr>
                <w:rFonts w:asciiTheme="minorHAnsi" w:hAnsiTheme="minorHAnsi"/>
              </w:rPr>
              <w:t xml:space="preserve"> and</w:t>
            </w:r>
            <w:r w:rsidRPr="008D6D45">
              <w:rPr>
                <w:rFonts w:asciiTheme="minorHAnsi" w:hAnsiTheme="minorHAnsi"/>
                <w:spacing w:val="-2"/>
              </w:rPr>
              <w:t xml:space="preserve"> </w:t>
            </w:r>
            <w:r w:rsidRPr="008D6D45">
              <w:rPr>
                <w:rFonts w:asciiTheme="minorHAnsi" w:hAnsiTheme="minorHAnsi"/>
                <w:spacing w:val="-1"/>
              </w:rPr>
              <w:t>quantitative</w:t>
            </w:r>
            <w:r w:rsidRPr="008D6D45">
              <w:rPr>
                <w:rFonts w:asciiTheme="minorHAnsi" w:hAnsiTheme="minorHAnsi"/>
              </w:rPr>
              <w:t xml:space="preserve"> </w:t>
            </w:r>
            <w:r w:rsidRPr="008D6D45">
              <w:rPr>
                <w:rFonts w:asciiTheme="minorHAnsi" w:hAnsiTheme="minorHAnsi"/>
                <w:spacing w:val="-1"/>
              </w:rPr>
              <w:t>research.</w:t>
            </w:r>
          </w:p>
          <w:p w:rsidR="00947B34" w:rsidRPr="008D6D45" w:rsidRDefault="00947B34" w:rsidP="00947B34">
            <w:pPr>
              <w:pStyle w:val="BodyText"/>
              <w:tabs>
                <w:tab w:val="left" w:pos="861"/>
              </w:tabs>
              <w:spacing w:before="69"/>
              <w:ind w:right="361"/>
              <w:rPr>
                <w:rFonts w:asciiTheme="minorHAnsi" w:hAnsiTheme="minorHAnsi"/>
              </w:rPr>
            </w:pPr>
          </w:p>
          <w:p w:rsidR="00947B34" w:rsidRPr="008D6D45" w:rsidRDefault="00947B34" w:rsidP="00947B34">
            <w:pPr>
              <w:pStyle w:val="BodyText"/>
              <w:tabs>
                <w:tab w:val="left" w:pos="861"/>
              </w:tabs>
              <w:spacing w:before="69"/>
              <w:ind w:right="361"/>
              <w:rPr>
                <w:rFonts w:asciiTheme="minorHAnsi" w:hAnsiTheme="minorHAnsi"/>
              </w:rPr>
            </w:pPr>
          </w:p>
          <w:p w:rsidR="00947B34" w:rsidRPr="008D6D45" w:rsidRDefault="00947B34" w:rsidP="00947B34">
            <w:pPr>
              <w:spacing w:after="0" w:line="240" w:lineRule="auto"/>
              <w:rPr>
                <w:rFonts w:eastAsia="Times New Roman" w:cs="Arial"/>
                <w:color w:val="000000"/>
                <w:sz w:val="24"/>
                <w:szCs w:val="24"/>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Group discussion on exposure to chemicals and toxic effects.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Term paper component requiring a written discussion of current research on a selected environmental health topic.</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Exercise requiring evaluation of sources of information for assessment of toxic exposures.</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a discussion board post.</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a term paper.</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a course assignment.</w:t>
            </w:r>
          </w:p>
        </w:tc>
      </w:tr>
      <w:tr w:rsidR="00947B34" w:rsidRPr="008D6D45" w:rsidTr="00947B34">
        <w:trPr>
          <w:trHeight w:val="269"/>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hideMark/>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 xml:space="preserve">4. List major causes and trends of morbidity and mortality in the US or other community relevant to the school or program </w:t>
            </w:r>
          </w:p>
        </w:tc>
      </w:tr>
      <w:tr w:rsidR="00947B34" w:rsidRPr="008D6D45" w:rsidTr="00947B34">
        <w:trPr>
          <w:trHeight w:val="188"/>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(Macy)</w:t>
            </w:r>
          </w:p>
        </w:tc>
        <w:tc>
          <w:tcPr>
            <w:tcW w:w="3508" w:type="dxa"/>
          </w:tcPr>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Apply measures  of  population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health  and  illness,  including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risk  factors,  to  community  </w:t>
            </w: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health  improvement  </w:t>
            </w:r>
          </w:p>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initiatives</w:t>
            </w:r>
          </w:p>
        </w:tc>
        <w:tc>
          <w:tcPr>
            <w:tcW w:w="4744" w:type="dxa"/>
          </w:tcPr>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Lecture 1: What is Public Health?</w:t>
            </w: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Lecutre: Chapter 10: Future Challenges</w:t>
            </w:r>
          </w:p>
          <w:p w:rsidR="00947B34" w:rsidRPr="000A7BA2"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Video, “Thomas Frieden lecture”</w:t>
            </w:r>
          </w:p>
        </w:tc>
        <w:tc>
          <w:tcPr>
            <w:tcW w:w="2533" w:type="dxa"/>
          </w:tcPr>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In-Class Discussion about historical events versus future challenges.  Details shift from infectious disease to chronic disease.</w:t>
            </w:r>
          </w:p>
        </w:tc>
      </w:tr>
      <w:tr w:rsidR="00947B34" w:rsidRPr="008D6D45" w:rsidTr="00947B34">
        <w:trPr>
          <w:trHeight w:val="188"/>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1E3E60" w:rsidRDefault="00947B34" w:rsidP="00947B34">
            <w:pPr>
              <w:rPr>
                <w:sz w:val="24"/>
              </w:rPr>
            </w:pPr>
            <w:r w:rsidRPr="001E3E60">
              <w:rPr>
                <w:sz w:val="24"/>
              </w:rPr>
              <w:t xml:space="preserve">Define and analyze the various components of the public health system and apply this knowledge </w:t>
            </w:r>
            <w:r w:rsidRPr="001E3E60">
              <w:rPr>
                <w:sz w:val="24"/>
              </w:rPr>
              <w:lastRenderedPageBreak/>
              <w:t>and understanding to important health issues and problems</w:t>
            </w:r>
          </w:p>
        </w:tc>
        <w:tc>
          <w:tcPr>
            <w:tcW w:w="4744" w:type="dxa"/>
          </w:tcPr>
          <w:p w:rsidR="00947B34" w:rsidRPr="001E3E60" w:rsidRDefault="00947B34" w:rsidP="00947B34">
            <w:pPr>
              <w:rPr>
                <w:sz w:val="24"/>
              </w:rPr>
            </w:pPr>
            <w:r w:rsidRPr="001E3E60">
              <w:rPr>
                <w:sz w:val="24"/>
              </w:rPr>
              <w:lastRenderedPageBreak/>
              <w:t>Public Health Project</w:t>
            </w:r>
          </w:p>
        </w:tc>
        <w:tc>
          <w:tcPr>
            <w:tcW w:w="2533" w:type="dxa"/>
          </w:tcPr>
          <w:p w:rsidR="00947B34" w:rsidRPr="001E3E60" w:rsidRDefault="00947B34" w:rsidP="00947B34">
            <w:pPr>
              <w:rPr>
                <w:sz w:val="24"/>
              </w:rPr>
            </w:pPr>
            <w:r w:rsidRPr="001E3E60">
              <w:rPr>
                <w:sz w:val="24"/>
              </w:rPr>
              <w:t xml:space="preserve">Public Health Project:  Select a current global or national public </w:t>
            </w:r>
            <w:r w:rsidRPr="001E3E60">
              <w:rPr>
                <w:sz w:val="24"/>
              </w:rPr>
              <w:lastRenderedPageBreak/>
              <w:t>health issue. Investigate the current status of that issue including statistics and trends globally, nationally and within your state. You will also address any current policies that address the issue. Finally, you will complete this assignment with a critique of what is being done from a public health stand point and what is needed to improve or solve your selected issue.</w:t>
            </w:r>
          </w:p>
        </w:tc>
      </w:tr>
      <w:tr w:rsidR="00947B34" w:rsidRPr="008D6D45" w:rsidTr="00947B34">
        <w:trPr>
          <w:trHeight w:val="296"/>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hideMark/>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 xml:space="preserve">5. Discuss the science of primary, secondary and tertiary prevention in population health, including health promotion, screening, etc. </w:t>
            </w:r>
          </w:p>
        </w:tc>
      </w:tr>
      <w:tr w:rsidR="00947B34" w:rsidRPr="008D6D45" w:rsidTr="00947B34">
        <w:trPr>
          <w:trHeight w:val="58"/>
        </w:trPr>
        <w:tc>
          <w:tcPr>
            <w:tcW w:w="1002" w:type="dxa"/>
            <w:tcBorders>
              <w:bottom w:val="single" w:sz="4" w:space="0" w:color="auto"/>
            </w:tcBorders>
          </w:tcPr>
          <w:p w:rsidR="00947B34" w:rsidRDefault="00947B34" w:rsidP="00947B34">
            <w:pPr>
              <w:spacing w:after="0" w:line="240" w:lineRule="auto"/>
              <w:rPr>
                <w:rFonts w:eastAsia="Times New Roman" w:cs="Arial"/>
                <w:color w:val="000000"/>
                <w:sz w:val="24"/>
                <w:szCs w:val="24"/>
              </w:rPr>
            </w:pPr>
          </w:p>
        </w:tc>
        <w:tc>
          <w:tcPr>
            <w:tcW w:w="1163" w:type="dxa"/>
            <w:tcBorders>
              <w:bottom w:val="single" w:sz="4" w:space="0" w:color="auto"/>
            </w:tcBorders>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(Macy)</w:t>
            </w:r>
          </w:p>
        </w:tc>
        <w:tc>
          <w:tcPr>
            <w:tcW w:w="3508" w:type="dxa"/>
            <w:tcBorders>
              <w:bottom w:val="single" w:sz="4" w:space="0" w:color="auto"/>
            </w:tcBorders>
          </w:tcPr>
          <w:p w:rsidR="00947B34" w:rsidRPr="000A7BA2" w:rsidRDefault="00947B34" w:rsidP="00947B34">
            <w:pPr>
              <w:pStyle w:val="BodyText"/>
              <w:tabs>
                <w:tab w:val="left" w:pos="861"/>
              </w:tabs>
              <w:ind w:right="191"/>
              <w:rPr>
                <w:rFonts w:asciiTheme="minorHAnsi" w:hAnsiTheme="minorHAnsi"/>
                <w:spacing w:val="-1"/>
              </w:rPr>
            </w:pPr>
            <w:r w:rsidRPr="000A7BA2">
              <w:rPr>
                <w:rFonts w:asciiTheme="minorHAnsi" w:hAnsiTheme="minorHAnsi"/>
                <w:spacing w:val="-1"/>
              </w:rPr>
              <w:t xml:space="preserve">Apply measures  of  population  </w:t>
            </w:r>
          </w:p>
          <w:p w:rsidR="00947B34" w:rsidRPr="000A7BA2" w:rsidRDefault="00947B34" w:rsidP="00947B34">
            <w:pPr>
              <w:pStyle w:val="BodyText"/>
              <w:tabs>
                <w:tab w:val="left" w:pos="861"/>
              </w:tabs>
              <w:ind w:right="191"/>
              <w:rPr>
                <w:rFonts w:asciiTheme="minorHAnsi" w:hAnsiTheme="minorHAnsi"/>
                <w:spacing w:val="-1"/>
              </w:rPr>
            </w:pPr>
            <w:r w:rsidRPr="000A7BA2">
              <w:rPr>
                <w:rFonts w:asciiTheme="minorHAnsi" w:hAnsiTheme="minorHAnsi"/>
                <w:spacing w:val="-1"/>
              </w:rPr>
              <w:t xml:space="preserve">health  and  illness,  including  </w:t>
            </w:r>
          </w:p>
          <w:p w:rsidR="00947B34" w:rsidRPr="000A7BA2" w:rsidRDefault="00947B34" w:rsidP="00947B34">
            <w:pPr>
              <w:pStyle w:val="BodyText"/>
              <w:tabs>
                <w:tab w:val="left" w:pos="861"/>
              </w:tabs>
              <w:ind w:right="191"/>
              <w:rPr>
                <w:rFonts w:asciiTheme="minorHAnsi" w:hAnsiTheme="minorHAnsi"/>
                <w:spacing w:val="-1"/>
              </w:rPr>
            </w:pPr>
            <w:r w:rsidRPr="000A7BA2">
              <w:rPr>
                <w:rFonts w:asciiTheme="minorHAnsi" w:hAnsiTheme="minorHAnsi"/>
                <w:spacing w:val="-1"/>
              </w:rPr>
              <w:t xml:space="preserve">risk  factors,  to  community  </w:t>
            </w:r>
          </w:p>
          <w:p w:rsidR="00947B34" w:rsidRPr="000A7BA2" w:rsidRDefault="00947B34" w:rsidP="00947B34">
            <w:pPr>
              <w:pStyle w:val="BodyText"/>
              <w:tabs>
                <w:tab w:val="left" w:pos="861"/>
              </w:tabs>
              <w:ind w:right="191"/>
              <w:rPr>
                <w:rFonts w:asciiTheme="minorHAnsi" w:hAnsiTheme="minorHAnsi"/>
                <w:spacing w:val="-1"/>
              </w:rPr>
            </w:pPr>
            <w:r w:rsidRPr="000A7BA2">
              <w:rPr>
                <w:rFonts w:asciiTheme="minorHAnsi" w:hAnsiTheme="minorHAnsi"/>
                <w:spacing w:val="-1"/>
              </w:rPr>
              <w:t xml:space="preserve">health  improvement  </w:t>
            </w:r>
          </w:p>
          <w:p w:rsidR="00947B34" w:rsidRPr="008D6D45" w:rsidRDefault="00947B34" w:rsidP="00947B34">
            <w:pPr>
              <w:pStyle w:val="BodyText"/>
              <w:tabs>
                <w:tab w:val="left" w:pos="861"/>
              </w:tabs>
              <w:ind w:right="191"/>
              <w:rPr>
                <w:rFonts w:asciiTheme="minorHAnsi" w:hAnsiTheme="minorHAnsi"/>
                <w:spacing w:val="-1"/>
              </w:rPr>
            </w:pPr>
            <w:r w:rsidRPr="000A7BA2">
              <w:rPr>
                <w:rFonts w:asciiTheme="minorHAnsi" w:hAnsiTheme="minorHAnsi"/>
                <w:spacing w:val="-1"/>
              </w:rPr>
              <w:t>initiatives</w:t>
            </w:r>
          </w:p>
        </w:tc>
        <w:tc>
          <w:tcPr>
            <w:tcW w:w="4744" w:type="dxa"/>
            <w:tcBorders>
              <w:bottom w:val="single" w:sz="4" w:space="0" w:color="auto"/>
            </w:tcBorders>
          </w:tcPr>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Lecture: Chapter 3 Public Health and the Health System</w:t>
            </w:r>
          </w:p>
          <w:p w:rsidR="00947B34" w:rsidRPr="000A7BA2" w:rsidRDefault="00947B34" w:rsidP="00947B34">
            <w:pPr>
              <w:spacing w:after="0" w:line="240" w:lineRule="auto"/>
              <w:rPr>
                <w:rFonts w:eastAsia="Times New Roman" w:cs="Arial"/>
                <w:color w:val="000000"/>
                <w:sz w:val="24"/>
                <w:szCs w:val="24"/>
              </w:rPr>
            </w:pP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 xml:space="preserve">Assignment: Select a health issue.  Next, describe one primary, one secondary, and one tertiary intervention that could be introduced to combat the selected issue.  </w:t>
            </w:r>
          </w:p>
          <w:p w:rsidR="00947B34" w:rsidRPr="000A7BA2" w:rsidRDefault="00947B34" w:rsidP="00947B34">
            <w:pPr>
              <w:pStyle w:val="ListParagraph"/>
              <w:numPr>
                <w:ilvl w:val="0"/>
                <w:numId w:val="1"/>
              </w:numPr>
              <w:spacing w:after="0" w:line="240" w:lineRule="auto"/>
              <w:rPr>
                <w:rFonts w:eastAsia="Times New Roman" w:cs="Arial"/>
                <w:color w:val="000000"/>
                <w:sz w:val="24"/>
                <w:szCs w:val="24"/>
              </w:rPr>
            </w:pPr>
            <w:r w:rsidRPr="000A7BA2">
              <w:rPr>
                <w:rFonts w:eastAsia="Times New Roman" w:cs="Arial"/>
                <w:color w:val="000000"/>
                <w:sz w:val="24"/>
                <w:szCs w:val="24"/>
              </w:rPr>
              <w:t>List a current public health issue</w:t>
            </w:r>
          </w:p>
          <w:p w:rsidR="00947B34" w:rsidRPr="000A7BA2" w:rsidRDefault="00947B34" w:rsidP="00947B34">
            <w:pPr>
              <w:pStyle w:val="ListParagraph"/>
              <w:numPr>
                <w:ilvl w:val="0"/>
                <w:numId w:val="1"/>
              </w:numPr>
              <w:spacing w:after="0" w:line="240" w:lineRule="auto"/>
              <w:rPr>
                <w:rFonts w:eastAsia="Times New Roman" w:cs="Arial"/>
                <w:color w:val="000000"/>
                <w:sz w:val="24"/>
                <w:szCs w:val="24"/>
              </w:rPr>
            </w:pPr>
            <w:r w:rsidRPr="000A7BA2">
              <w:rPr>
                <w:rFonts w:eastAsia="Times New Roman" w:cs="Arial"/>
                <w:color w:val="000000"/>
                <w:sz w:val="24"/>
                <w:szCs w:val="24"/>
              </w:rPr>
              <w:lastRenderedPageBreak/>
              <w:t>Describe one primary prevention intervention that could be used to combat your selected issue.  Explain which of the 5 strategies of health and illness the intervention would utilize.</w:t>
            </w:r>
          </w:p>
          <w:p w:rsidR="00947B34" w:rsidRPr="000A7BA2" w:rsidRDefault="00947B34" w:rsidP="00947B34">
            <w:pPr>
              <w:pStyle w:val="ListParagraph"/>
              <w:numPr>
                <w:ilvl w:val="0"/>
                <w:numId w:val="1"/>
              </w:numPr>
              <w:spacing w:after="0" w:line="240" w:lineRule="auto"/>
              <w:rPr>
                <w:rFonts w:eastAsia="Times New Roman" w:cs="Arial"/>
                <w:color w:val="000000"/>
                <w:sz w:val="24"/>
                <w:szCs w:val="24"/>
              </w:rPr>
            </w:pPr>
            <w:r w:rsidRPr="000A7BA2">
              <w:rPr>
                <w:rFonts w:eastAsia="Times New Roman" w:cs="Arial"/>
                <w:color w:val="000000"/>
                <w:sz w:val="24"/>
                <w:szCs w:val="24"/>
              </w:rPr>
              <w:t>Describe one secondary prevention intervention that could be used to combat your selected issue.  Explain which of the 5 strategies of health and illness the intervention would utilize.</w:t>
            </w:r>
          </w:p>
          <w:p w:rsidR="00947B34" w:rsidRPr="000A7BA2" w:rsidRDefault="00947B34" w:rsidP="00947B34">
            <w:pPr>
              <w:pStyle w:val="ListParagraph"/>
              <w:numPr>
                <w:ilvl w:val="0"/>
                <w:numId w:val="1"/>
              </w:numPr>
              <w:spacing w:after="0" w:line="240" w:lineRule="auto"/>
              <w:rPr>
                <w:rFonts w:eastAsia="Times New Roman" w:cs="Arial"/>
                <w:color w:val="000000"/>
                <w:sz w:val="24"/>
                <w:szCs w:val="24"/>
              </w:rPr>
            </w:pPr>
            <w:r w:rsidRPr="000A7BA2">
              <w:rPr>
                <w:rFonts w:eastAsia="Times New Roman" w:cs="Arial"/>
                <w:color w:val="000000"/>
                <w:sz w:val="24"/>
                <w:szCs w:val="24"/>
              </w:rPr>
              <w:t>Describe one tertiary prevention intervention that could be used to combat your selected issue. Explain which of the 5 strategies of health and illness the intervention would utilize.</w:t>
            </w:r>
          </w:p>
          <w:p w:rsidR="00947B34" w:rsidRPr="000A7BA2" w:rsidRDefault="00947B34" w:rsidP="00947B34">
            <w:pPr>
              <w:pStyle w:val="ListParagraph"/>
              <w:numPr>
                <w:ilvl w:val="0"/>
                <w:numId w:val="1"/>
              </w:numPr>
              <w:spacing w:after="0" w:line="240" w:lineRule="auto"/>
              <w:rPr>
                <w:rFonts w:eastAsia="Times New Roman" w:cs="Arial"/>
                <w:color w:val="000000"/>
                <w:sz w:val="24"/>
                <w:szCs w:val="24"/>
              </w:rPr>
            </w:pPr>
            <w:r w:rsidRPr="000A7BA2">
              <w:rPr>
                <w:rFonts w:eastAsia="Times New Roman" w:cs="Arial"/>
                <w:color w:val="000000"/>
                <w:sz w:val="24"/>
                <w:szCs w:val="24"/>
              </w:rPr>
              <w:t>Explain which level of prevention is most important?  Why?</w:t>
            </w:r>
          </w:p>
          <w:p w:rsidR="00947B34" w:rsidRPr="000A7BA2" w:rsidRDefault="00947B34" w:rsidP="00947B34">
            <w:pPr>
              <w:pStyle w:val="ListParagraph"/>
              <w:numPr>
                <w:ilvl w:val="0"/>
                <w:numId w:val="1"/>
              </w:numPr>
              <w:spacing w:after="0" w:line="240" w:lineRule="auto"/>
              <w:rPr>
                <w:rFonts w:eastAsia="Times New Roman" w:cs="Arial"/>
                <w:color w:val="000000"/>
                <w:sz w:val="24"/>
                <w:szCs w:val="24"/>
              </w:rPr>
            </w:pPr>
            <w:r w:rsidRPr="000A7BA2">
              <w:rPr>
                <w:rFonts w:eastAsia="Times New Roman" w:cs="Arial"/>
                <w:color w:val="000000"/>
                <w:sz w:val="24"/>
                <w:szCs w:val="24"/>
              </w:rPr>
              <w:t>Explain which level of intervention is most commonly used?  Why?</w:t>
            </w:r>
          </w:p>
        </w:tc>
        <w:tc>
          <w:tcPr>
            <w:tcW w:w="2533" w:type="dxa"/>
            <w:tcBorders>
              <w:bottom w:val="single" w:sz="4" w:space="0" w:color="auto"/>
            </w:tcBorders>
          </w:tcPr>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lastRenderedPageBreak/>
              <w:t xml:space="preserve">Assignment Discussion: Select a health issue.  Next, describe one primary, one secondary, and one tertiary intervention that could be </w:t>
            </w:r>
            <w:r w:rsidRPr="000A7BA2">
              <w:rPr>
                <w:rFonts w:eastAsia="Times New Roman" w:cs="Arial"/>
                <w:color w:val="000000"/>
                <w:sz w:val="24"/>
                <w:szCs w:val="24"/>
              </w:rPr>
              <w:lastRenderedPageBreak/>
              <w:t xml:space="preserve">introduced to combat the selected issue.  </w:t>
            </w:r>
          </w:p>
        </w:tc>
      </w:tr>
      <w:tr w:rsidR="00947B34" w:rsidRPr="008D6D45" w:rsidTr="00947B34">
        <w:trPr>
          <w:trHeight w:val="58"/>
        </w:trPr>
        <w:tc>
          <w:tcPr>
            <w:tcW w:w="1002" w:type="dxa"/>
            <w:tcBorders>
              <w:bottom w:val="single" w:sz="4" w:space="0" w:color="auto"/>
            </w:tcBorders>
          </w:tcPr>
          <w:p w:rsidR="00947B34" w:rsidRDefault="00947B34" w:rsidP="00947B34">
            <w:pPr>
              <w:spacing w:after="0" w:line="240" w:lineRule="auto"/>
              <w:rPr>
                <w:rFonts w:eastAsia="Times New Roman" w:cs="Arial"/>
                <w:color w:val="000000"/>
                <w:sz w:val="24"/>
                <w:szCs w:val="24"/>
              </w:rPr>
            </w:pPr>
          </w:p>
        </w:tc>
        <w:tc>
          <w:tcPr>
            <w:tcW w:w="1163" w:type="dxa"/>
            <w:tcBorders>
              <w:bottom w:val="single" w:sz="4" w:space="0" w:color="auto"/>
            </w:tcBorders>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Borders>
              <w:bottom w:val="single" w:sz="4" w:space="0" w:color="auto"/>
            </w:tcBorders>
          </w:tcPr>
          <w:p w:rsidR="00947B34" w:rsidRPr="00553B5D" w:rsidRDefault="00947B34" w:rsidP="00947B34">
            <w:pPr>
              <w:rPr>
                <w:sz w:val="24"/>
              </w:rPr>
            </w:pPr>
            <w:r w:rsidRPr="00553B5D">
              <w:rPr>
                <w:sz w:val="24"/>
              </w:rPr>
              <w:t>Describe interrelationships among the public health system's components</w:t>
            </w:r>
          </w:p>
        </w:tc>
        <w:tc>
          <w:tcPr>
            <w:tcW w:w="4744" w:type="dxa"/>
            <w:tcBorders>
              <w:bottom w:val="single" w:sz="4" w:space="0" w:color="auto"/>
            </w:tcBorders>
          </w:tcPr>
          <w:p w:rsidR="00947B34" w:rsidRPr="00553B5D" w:rsidRDefault="00947B34" w:rsidP="00947B34">
            <w:pPr>
              <w:rPr>
                <w:sz w:val="24"/>
              </w:rPr>
            </w:pPr>
            <w:r w:rsidRPr="00553B5D">
              <w:rPr>
                <w:sz w:val="24"/>
              </w:rPr>
              <w:t>Discussion Board</w:t>
            </w:r>
          </w:p>
        </w:tc>
        <w:tc>
          <w:tcPr>
            <w:tcW w:w="2533" w:type="dxa"/>
            <w:tcBorders>
              <w:bottom w:val="single" w:sz="4" w:space="0" w:color="auto"/>
            </w:tcBorders>
          </w:tcPr>
          <w:p w:rsidR="00947B34" w:rsidRPr="00553B5D" w:rsidRDefault="00947B34" w:rsidP="00947B34">
            <w:pPr>
              <w:rPr>
                <w:sz w:val="24"/>
              </w:rPr>
            </w:pPr>
            <w:r w:rsidRPr="00553B5D">
              <w:rPr>
                <w:sz w:val="24"/>
              </w:rPr>
              <w:t xml:space="preserve">Discussion Board: After reading Chapter 6 and reviewing the PowerPoints, go to the link for the Healthy People 2020 Public Health Infrastructure Objectives PHI-1 found under Chapter 6 Course Documents and discuss on discussion </w:t>
            </w:r>
            <w:r w:rsidRPr="00553B5D">
              <w:rPr>
                <w:sz w:val="24"/>
              </w:rPr>
              <w:lastRenderedPageBreak/>
              <w:t>board how achieving these objectives would affect the public health workforce at the national, state and local levels.</w:t>
            </w:r>
          </w:p>
        </w:tc>
      </w:tr>
      <w:tr w:rsidR="00947B34" w:rsidRPr="008D6D45" w:rsidTr="00947B34">
        <w:trPr>
          <w:trHeight w:val="58"/>
        </w:trPr>
        <w:tc>
          <w:tcPr>
            <w:tcW w:w="1002" w:type="dxa"/>
            <w:tcBorders>
              <w:bottom w:val="single" w:sz="4" w:space="0" w:color="auto"/>
            </w:tcBorders>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tcBorders>
              <w:bottom w:val="single" w:sz="4" w:space="0" w:color="auto"/>
            </w:tcBorders>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6. Explain the critical importance of evidence in advancing public health knowledge</w:t>
            </w:r>
          </w:p>
        </w:tc>
      </w:tr>
      <w:tr w:rsidR="00947B34" w:rsidRPr="008D6D45" w:rsidTr="00947B34">
        <w:trPr>
          <w:trHeight w:val="58"/>
        </w:trPr>
        <w:tc>
          <w:tcPr>
            <w:tcW w:w="1002" w:type="dxa"/>
            <w:tcBorders>
              <w:bottom w:val="single" w:sz="4" w:space="0" w:color="auto"/>
            </w:tcBorders>
          </w:tcPr>
          <w:p w:rsidR="00947B34" w:rsidRDefault="00947B34" w:rsidP="00947B34">
            <w:pPr>
              <w:spacing w:after="0" w:line="240" w:lineRule="auto"/>
              <w:rPr>
                <w:rFonts w:eastAsia="Times New Roman" w:cs="Arial"/>
                <w:color w:val="000000"/>
                <w:sz w:val="24"/>
                <w:szCs w:val="24"/>
              </w:rPr>
            </w:pPr>
          </w:p>
        </w:tc>
        <w:tc>
          <w:tcPr>
            <w:tcW w:w="1163" w:type="dxa"/>
            <w:tcBorders>
              <w:bottom w:val="single" w:sz="4" w:space="0" w:color="auto"/>
            </w:tcBorders>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520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(Farrell)</w:t>
            </w:r>
          </w:p>
        </w:tc>
        <w:tc>
          <w:tcPr>
            <w:tcW w:w="3508" w:type="dxa"/>
            <w:tcBorders>
              <w:bottom w:val="single" w:sz="4" w:space="0" w:color="auto"/>
            </w:tcBorders>
          </w:tcPr>
          <w:p w:rsidR="00947B34" w:rsidRPr="008D6D45" w:rsidRDefault="00947B34" w:rsidP="00947B34">
            <w:pPr>
              <w:pStyle w:val="BodyText"/>
              <w:tabs>
                <w:tab w:val="left" w:pos="861"/>
              </w:tabs>
              <w:ind w:right="191"/>
              <w:rPr>
                <w:rFonts w:asciiTheme="minorHAnsi" w:hAnsiTheme="minorHAnsi"/>
                <w:spacing w:val="-1"/>
              </w:rPr>
            </w:pPr>
          </w:p>
        </w:tc>
        <w:tc>
          <w:tcPr>
            <w:tcW w:w="4744" w:type="dxa"/>
            <w:tcBorders>
              <w:bottom w:val="single" w:sz="4" w:space="0" w:color="auto"/>
            </w:tcBorders>
          </w:tcPr>
          <w:p w:rsidR="00947B34" w:rsidRPr="008D6D45" w:rsidRDefault="00947B34" w:rsidP="00947B34">
            <w:pPr>
              <w:spacing w:after="0" w:line="240" w:lineRule="auto"/>
              <w:rPr>
                <w:rFonts w:eastAsia="Times New Roman" w:cs="Arial"/>
                <w:color w:val="000000"/>
                <w:sz w:val="24"/>
                <w:szCs w:val="24"/>
              </w:rPr>
            </w:pPr>
            <w:r w:rsidRPr="00A44456">
              <w:rPr>
                <w:rFonts w:eastAsia="Times New Roman" w:cs="Arial"/>
                <w:color w:val="000000"/>
                <w:sz w:val="24"/>
                <w:szCs w:val="24"/>
              </w:rPr>
              <w:t>Course lectures (1-12): Repeatedly emphasize the fact that all public health (and health care) practices are utilized due to the fact that studies have indicated (using statistics) that such practices are beneficial/superior to other options.</w:t>
            </w:r>
          </w:p>
        </w:tc>
        <w:tc>
          <w:tcPr>
            <w:tcW w:w="2533" w:type="dxa"/>
            <w:tcBorders>
              <w:bottom w:val="single" w:sz="4" w:space="0" w:color="auto"/>
            </w:tcBorders>
          </w:tcPr>
          <w:p w:rsidR="00947B34" w:rsidRPr="008D6D45" w:rsidRDefault="00947B34" w:rsidP="00947B34">
            <w:pPr>
              <w:spacing w:after="0" w:line="240" w:lineRule="auto"/>
              <w:rPr>
                <w:rFonts w:eastAsia="Times New Roman" w:cs="Arial"/>
                <w:color w:val="000000"/>
                <w:sz w:val="24"/>
                <w:szCs w:val="24"/>
              </w:rPr>
            </w:pPr>
          </w:p>
        </w:tc>
      </w:tr>
      <w:tr w:rsidR="00947B34" w:rsidRPr="008D6D45" w:rsidTr="00947B34">
        <w:trPr>
          <w:trHeight w:val="58"/>
        </w:trPr>
        <w:tc>
          <w:tcPr>
            <w:tcW w:w="1002" w:type="dxa"/>
            <w:tcBorders>
              <w:bottom w:val="single" w:sz="4" w:space="0" w:color="auto"/>
            </w:tcBorders>
          </w:tcPr>
          <w:p w:rsidR="00947B34" w:rsidRDefault="00947B34" w:rsidP="00947B34">
            <w:pPr>
              <w:spacing w:after="0" w:line="240" w:lineRule="auto"/>
              <w:rPr>
                <w:rFonts w:eastAsia="Times New Roman" w:cs="Arial"/>
                <w:color w:val="000000"/>
                <w:sz w:val="24"/>
                <w:szCs w:val="24"/>
              </w:rPr>
            </w:pPr>
          </w:p>
        </w:tc>
        <w:tc>
          <w:tcPr>
            <w:tcW w:w="1163" w:type="dxa"/>
            <w:tcBorders>
              <w:bottom w:val="single" w:sz="4" w:space="0" w:color="auto"/>
            </w:tcBorders>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Borders>
              <w:bottom w:val="single" w:sz="4" w:space="0" w:color="auto"/>
            </w:tcBorders>
          </w:tcPr>
          <w:p w:rsidR="00947B34" w:rsidRPr="001E3E60" w:rsidRDefault="00947B34" w:rsidP="00947B34">
            <w:pPr>
              <w:rPr>
                <w:sz w:val="24"/>
              </w:rPr>
            </w:pPr>
            <w:r w:rsidRPr="001E3E60">
              <w:rPr>
                <w:sz w:val="24"/>
              </w:rPr>
              <w:t>Describe interrelationships among the public health system's components and apply this knowledge and understanding to important health issues and problems</w:t>
            </w:r>
          </w:p>
        </w:tc>
        <w:tc>
          <w:tcPr>
            <w:tcW w:w="4744" w:type="dxa"/>
            <w:tcBorders>
              <w:bottom w:val="single" w:sz="4" w:space="0" w:color="auto"/>
            </w:tcBorders>
          </w:tcPr>
          <w:p w:rsidR="00947B34" w:rsidRPr="001E3E60" w:rsidRDefault="00947B34" w:rsidP="00947B34">
            <w:pPr>
              <w:rPr>
                <w:sz w:val="24"/>
              </w:rPr>
            </w:pPr>
            <w:r w:rsidRPr="001E3E60">
              <w:rPr>
                <w:sz w:val="24"/>
              </w:rPr>
              <w:t>Discussion Board</w:t>
            </w:r>
          </w:p>
        </w:tc>
        <w:tc>
          <w:tcPr>
            <w:tcW w:w="2533" w:type="dxa"/>
            <w:tcBorders>
              <w:bottom w:val="single" w:sz="4" w:space="0" w:color="auto"/>
            </w:tcBorders>
          </w:tcPr>
          <w:p w:rsidR="00947B34" w:rsidRPr="001E3E60" w:rsidRDefault="00947B34" w:rsidP="00947B34">
            <w:pPr>
              <w:rPr>
                <w:sz w:val="24"/>
              </w:rPr>
            </w:pPr>
            <w:r w:rsidRPr="001E3E60">
              <w:rPr>
                <w:sz w:val="24"/>
              </w:rPr>
              <w:t>Discussion Board:</w:t>
            </w:r>
          </w:p>
          <w:p w:rsidR="00947B34" w:rsidRPr="001E3E60" w:rsidRDefault="00947B34" w:rsidP="00947B34">
            <w:pPr>
              <w:rPr>
                <w:sz w:val="24"/>
              </w:rPr>
            </w:pPr>
            <w:r w:rsidRPr="001E3E60">
              <w:rPr>
                <w:sz w:val="24"/>
              </w:rPr>
              <w:t xml:space="preserve"> After reading Chapter 10 and reviewing the PowerPoints, in your own opinion, what will be the most important achievement of public health in the 21st century and justify your answer.</w:t>
            </w:r>
          </w:p>
        </w:tc>
      </w:tr>
      <w:tr w:rsidR="00947B34" w:rsidRPr="008D6D45" w:rsidTr="00947B34">
        <w:trPr>
          <w:trHeight w:val="58"/>
        </w:trPr>
        <w:tc>
          <w:tcPr>
            <w:tcW w:w="1002" w:type="dxa"/>
            <w:tcBorders>
              <w:bottom w:val="single" w:sz="4" w:space="0" w:color="auto"/>
            </w:tcBorders>
          </w:tcPr>
          <w:p w:rsidR="00947B34" w:rsidRPr="008D6D45" w:rsidRDefault="00947B34" w:rsidP="00947B34">
            <w:pPr>
              <w:spacing w:after="0" w:line="240" w:lineRule="auto"/>
              <w:rPr>
                <w:rFonts w:eastAsia="Times New Roman" w:cs="Arial"/>
                <w:color w:val="000000"/>
                <w:sz w:val="24"/>
                <w:szCs w:val="24"/>
              </w:rPr>
            </w:pPr>
          </w:p>
        </w:tc>
        <w:tc>
          <w:tcPr>
            <w:tcW w:w="1163" w:type="dxa"/>
            <w:tcBorders>
              <w:bottom w:val="single" w:sz="4" w:space="0" w:color="auto"/>
            </w:tcBorders>
            <w:shd w:val="clear" w:color="auto" w:fill="auto"/>
            <w:hideMark/>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584 (Ritchie)</w:t>
            </w:r>
          </w:p>
        </w:tc>
        <w:tc>
          <w:tcPr>
            <w:tcW w:w="3508" w:type="dxa"/>
            <w:tcBorders>
              <w:bottom w:val="single" w:sz="4" w:space="0" w:color="auto"/>
            </w:tcBorders>
          </w:tcPr>
          <w:p w:rsidR="00947B34" w:rsidRPr="008D6D45" w:rsidRDefault="00947B34" w:rsidP="00947B34">
            <w:pPr>
              <w:pStyle w:val="BodyText"/>
              <w:tabs>
                <w:tab w:val="left" w:pos="861"/>
              </w:tabs>
              <w:ind w:right="191"/>
              <w:rPr>
                <w:rFonts w:asciiTheme="minorHAnsi" w:hAnsiTheme="minorHAnsi"/>
              </w:rPr>
            </w:pPr>
            <w:r w:rsidRPr="008D6D45">
              <w:rPr>
                <w:rFonts w:asciiTheme="minorHAnsi" w:hAnsiTheme="minorHAnsi"/>
                <w:spacing w:val="-1"/>
              </w:rPr>
              <w:t>Demonstra</w:t>
            </w:r>
            <w:r w:rsidRPr="008D6D45">
              <w:rPr>
                <w:rFonts w:asciiTheme="minorHAnsi" w:hAnsiTheme="minorHAnsi"/>
              </w:rPr>
              <w:t>te</w:t>
            </w:r>
            <w:r w:rsidRPr="008D6D45">
              <w:rPr>
                <w:rFonts w:asciiTheme="minorHAnsi" w:hAnsiTheme="minorHAnsi"/>
                <w:spacing w:val="-2"/>
              </w:rPr>
              <w:t xml:space="preserve"> knowledge of past, </w:t>
            </w:r>
            <w:r w:rsidRPr="008D6D45">
              <w:rPr>
                <w:rFonts w:asciiTheme="minorHAnsi" w:hAnsiTheme="minorHAnsi"/>
              </w:rPr>
              <w:t xml:space="preserve">present, and future environmental </w:t>
            </w:r>
            <w:r w:rsidRPr="008D6D45">
              <w:rPr>
                <w:rFonts w:asciiTheme="minorHAnsi" w:hAnsiTheme="minorHAnsi"/>
                <w:spacing w:val="-1"/>
              </w:rPr>
              <w:t xml:space="preserve">health </w:t>
            </w:r>
            <w:r w:rsidRPr="008D6D45">
              <w:rPr>
                <w:rFonts w:asciiTheme="minorHAnsi" w:hAnsiTheme="minorHAnsi"/>
              </w:rPr>
              <w:t>challenges.</w:t>
            </w:r>
          </w:p>
          <w:p w:rsidR="00947B34" w:rsidRPr="008D6D45" w:rsidRDefault="00947B34" w:rsidP="00947B34">
            <w:pPr>
              <w:spacing w:after="0" w:line="240" w:lineRule="auto"/>
              <w:rPr>
                <w:rFonts w:eastAsia="Times New Roman" w:cs="Arial"/>
                <w:color w:val="000000"/>
                <w:sz w:val="24"/>
                <w:szCs w:val="24"/>
              </w:rPr>
            </w:pPr>
          </w:p>
        </w:tc>
        <w:tc>
          <w:tcPr>
            <w:tcW w:w="4744" w:type="dxa"/>
            <w:tcBorders>
              <w:bottom w:val="single" w:sz="4" w:space="0" w:color="auto"/>
            </w:tcBorders>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Course lectures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Group discussions on topics from ecosystem services to climate change and human health.</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lastRenderedPageBreak/>
              <w:t>Midterm exam lecture and review</w:t>
            </w:r>
          </w:p>
        </w:tc>
        <w:tc>
          <w:tcPr>
            <w:tcW w:w="2533" w:type="dxa"/>
            <w:tcBorders>
              <w:bottom w:val="single" w:sz="4" w:space="0" w:color="auto"/>
            </w:tcBorders>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lastRenderedPageBreak/>
              <w:t>Completion of discussion board posts.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the midterm exam.</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midterm study guide.</w:t>
            </w:r>
          </w:p>
        </w:tc>
      </w:tr>
      <w:tr w:rsidR="00947B34" w:rsidRPr="008D6D45" w:rsidTr="00947B34">
        <w:trPr>
          <w:trHeight w:val="260"/>
        </w:trPr>
        <w:tc>
          <w:tcPr>
            <w:tcW w:w="1002" w:type="dxa"/>
            <w:shd w:val="pct15" w:color="auto" w:fill="auto"/>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pct15" w:color="auto" w:fill="auto"/>
            <w:hideMark/>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 xml:space="preserve">Factors Related to Human Health </w:t>
            </w:r>
          </w:p>
        </w:tc>
      </w:tr>
      <w:tr w:rsidR="00947B34" w:rsidRPr="008D6D45" w:rsidTr="00947B34">
        <w:trPr>
          <w:trHeight w:val="527"/>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7. Explain effects of environmental factors on a population’s health</w:t>
            </w:r>
          </w:p>
        </w:tc>
      </w:tr>
      <w:tr w:rsidR="00947B34" w:rsidRPr="008D6D45" w:rsidTr="00947B34">
        <w:trPr>
          <w:trHeight w:val="527"/>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1E3E60" w:rsidRDefault="00947B34" w:rsidP="00947B34">
            <w:pPr>
              <w:rPr>
                <w:sz w:val="24"/>
              </w:rPr>
            </w:pPr>
            <w:r w:rsidRPr="001E3E60">
              <w:rPr>
                <w:sz w:val="24"/>
              </w:rPr>
              <w:t>Describe interrelationships among the public health system's components and apply this knowledge and understanding to important health issues and problems</w:t>
            </w:r>
          </w:p>
        </w:tc>
        <w:tc>
          <w:tcPr>
            <w:tcW w:w="4744" w:type="dxa"/>
          </w:tcPr>
          <w:p w:rsidR="00947B34" w:rsidRPr="001E3E60" w:rsidRDefault="00947B34" w:rsidP="00947B34">
            <w:pPr>
              <w:rPr>
                <w:sz w:val="24"/>
              </w:rPr>
            </w:pPr>
            <w:r w:rsidRPr="001E3E60">
              <w:rPr>
                <w:sz w:val="24"/>
              </w:rPr>
              <w:t>Discussion Board</w:t>
            </w:r>
          </w:p>
        </w:tc>
        <w:tc>
          <w:tcPr>
            <w:tcW w:w="2533" w:type="dxa"/>
          </w:tcPr>
          <w:p w:rsidR="00947B34" w:rsidRPr="001E3E60" w:rsidRDefault="00947B34" w:rsidP="00947B34">
            <w:pPr>
              <w:rPr>
                <w:sz w:val="24"/>
              </w:rPr>
            </w:pPr>
            <w:r w:rsidRPr="001E3E60">
              <w:rPr>
                <w:sz w:val="24"/>
              </w:rPr>
              <w:t>Discussion Board:  After reading Chapter 9 and reviewing the PowerPoints and the Office of Public Health Preparedness and Response website, in your own words discuss recent governmental public health initiatives for public health emergency preparedness and are they adequate for the various types of public health emergencies and disasters that could occur.  Justify your answer.</w:t>
            </w:r>
          </w:p>
        </w:tc>
      </w:tr>
      <w:tr w:rsidR="00947B34" w:rsidRPr="008D6D45" w:rsidTr="00947B34">
        <w:trPr>
          <w:trHeight w:val="527"/>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hideMark/>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584 (Ritchie)</w:t>
            </w:r>
          </w:p>
        </w:tc>
        <w:tc>
          <w:tcPr>
            <w:tcW w:w="3508" w:type="dxa"/>
          </w:tcPr>
          <w:p w:rsidR="00947B34" w:rsidRPr="008D6D45" w:rsidRDefault="00947B34" w:rsidP="00947B34">
            <w:pPr>
              <w:pStyle w:val="BodyText"/>
              <w:tabs>
                <w:tab w:val="left" w:pos="861"/>
              </w:tabs>
              <w:ind w:right="191"/>
              <w:rPr>
                <w:rFonts w:asciiTheme="minorHAnsi" w:hAnsiTheme="minorHAnsi"/>
              </w:rPr>
            </w:pPr>
            <w:r w:rsidRPr="008D6D45">
              <w:rPr>
                <w:rFonts w:asciiTheme="minorHAnsi" w:hAnsiTheme="minorHAnsi"/>
                <w:spacing w:val="-1"/>
              </w:rPr>
              <w:t>Demonstra</w:t>
            </w:r>
            <w:r w:rsidRPr="008D6D45">
              <w:rPr>
                <w:rFonts w:asciiTheme="minorHAnsi" w:hAnsiTheme="minorHAnsi"/>
              </w:rPr>
              <w:t>te</w:t>
            </w:r>
            <w:r w:rsidRPr="008D6D45">
              <w:rPr>
                <w:rFonts w:asciiTheme="minorHAnsi" w:hAnsiTheme="minorHAnsi"/>
                <w:spacing w:val="-2"/>
              </w:rPr>
              <w:t xml:space="preserve"> knowledge of past, </w:t>
            </w:r>
            <w:r w:rsidRPr="008D6D45">
              <w:rPr>
                <w:rFonts w:asciiTheme="minorHAnsi" w:hAnsiTheme="minorHAnsi"/>
              </w:rPr>
              <w:t xml:space="preserve">present, and future environmental </w:t>
            </w:r>
            <w:r w:rsidRPr="008D6D45">
              <w:rPr>
                <w:rFonts w:asciiTheme="minorHAnsi" w:hAnsiTheme="minorHAnsi"/>
                <w:spacing w:val="-1"/>
              </w:rPr>
              <w:t xml:space="preserve">health </w:t>
            </w:r>
            <w:r w:rsidRPr="008D6D45">
              <w:rPr>
                <w:rFonts w:asciiTheme="minorHAnsi" w:hAnsiTheme="minorHAnsi"/>
              </w:rPr>
              <w:lastRenderedPageBreak/>
              <w:t>challenges.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pStyle w:val="BodyText"/>
              <w:tabs>
                <w:tab w:val="left" w:pos="861"/>
              </w:tabs>
              <w:spacing w:before="69"/>
              <w:ind w:right="361"/>
              <w:rPr>
                <w:rFonts w:asciiTheme="minorHAnsi" w:hAnsiTheme="minorHAnsi"/>
              </w:rPr>
            </w:pPr>
            <w:r w:rsidRPr="008D6D45">
              <w:rPr>
                <w:rFonts w:asciiTheme="minorHAnsi" w:hAnsiTheme="minorHAnsi"/>
              </w:rPr>
              <w:t>Discuss an environmental health topic based on research of current literature.</w:t>
            </w:r>
          </w:p>
          <w:p w:rsidR="00947B34" w:rsidRPr="008D6D45" w:rsidRDefault="00947B34" w:rsidP="00947B34">
            <w:pPr>
              <w:pStyle w:val="BodyText"/>
              <w:tabs>
                <w:tab w:val="left" w:pos="861"/>
              </w:tabs>
              <w:spacing w:before="69"/>
              <w:ind w:right="361"/>
              <w:rPr>
                <w:rFonts w:asciiTheme="minorHAnsi" w:hAnsiTheme="minorHAnsi"/>
              </w:rPr>
            </w:pPr>
          </w:p>
          <w:p w:rsidR="00947B34" w:rsidRPr="008D6D45" w:rsidRDefault="00947B34" w:rsidP="00947B34">
            <w:pPr>
              <w:pStyle w:val="BodyText"/>
              <w:tabs>
                <w:tab w:val="left" w:pos="861"/>
              </w:tabs>
              <w:spacing w:before="69"/>
              <w:ind w:right="361"/>
              <w:rPr>
                <w:rFonts w:asciiTheme="minorHAnsi" w:hAnsiTheme="minorHAnsi"/>
              </w:rPr>
            </w:pPr>
            <w:r w:rsidRPr="008D6D45">
              <w:rPr>
                <w:rFonts w:asciiTheme="minorHAnsi" w:hAnsiTheme="minorHAnsi"/>
              </w:rPr>
              <w:t xml:space="preserve">Explain principles of environmental health that relate to the effects of environmental factors on a population’s health. </w:t>
            </w:r>
          </w:p>
          <w:p w:rsidR="00947B34" w:rsidRPr="008D6D45" w:rsidRDefault="00947B34" w:rsidP="00947B34">
            <w:pPr>
              <w:pStyle w:val="BodyText"/>
              <w:tabs>
                <w:tab w:val="left" w:pos="861"/>
              </w:tabs>
              <w:spacing w:before="69"/>
              <w:ind w:right="361"/>
              <w:rPr>
                <w:rFonts w:asciiTheme="minorHAnsi" w:hAnsiTheme="minorHAnsi"/>
                <w:spacing w:val="-1"/>
              </w:rPr>
            </w:pPr>
            <w:r w:rsidRPr="008D6D45">
              <w:rPr>
                <w:rFonts w:asciiTheme="minorHAnsi" w:hAnsiTheme="minorHAnsi"/>
                <w:spacing w:val="-1"/>
              </w:rPr>
              <w:t>Investigate</w:t>
            </w:r>
            <w:r w:rsidRPr="008D6D45">
              <w:rPr>
                <w:rFonts w:asciiTheme="minorHAnsi" w:hAnsiTheme="minorHAnsi"/>
              </w:rPr>
              <w:t xml:space="preserve"> the</w:t>
            </w:r>
            <w:r w:rsidRPr="008D6D45">
              <w:rPr>
                <w:rFonts w:asciiTheme="minorHAnsi" w:hAnsiTheme="minorHAnsi"/>
                <w:spacing w:val="-1"/>
              </w:rPr>
              <w:t xml:space="preserve"> ethical,</w:t>
            </w:r>
            <w:r w:rsidRPr="008D6D45">
              <w:rPr>
                <w:rFonts w:asciiTheme="minorHAnsi" w:hAnsiTheme="minorHAnsi"/>
              </w:rPr>
              <w:t xml:space="preserve"> </w:t>
            </w:r>
            <w:r w:rsidRPr="008D6D45">
              <w:rPr>
                <w:rFonts w:asciiTheme="minorHAnsi" w:hAnsiTheme="minorHAnsi"/>
                <w:spacing w:val="-1"/>
              </w:rPr>
              <w:t>political</w:t>
            </w:r>
            <w:r w:rsidRPr="008D6D45">
              <w:rPr>
                <w:rFonts w:asciiTheme="minorHAnsi" w:hAnsiTheme="minorHAnsi"/>
              </w:rPr>
              <w:t xml:space="preserve"> and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justice issues</w:t>
            </w:r>
            <w:r w:rsidRPr="008D6D45">
              <w:rPr>
                <w:rFonts w:asciiTheme="minorHAnsi" w:hAnsiTheme="minorHAnsi"/>
              </w:rPr>
              <w:t xml:space="preserve"> </w:t>
            </w:r>
            <w:r w:rsidRPr="008D6D45">
              <w:rPr>
                <w:rFonts w:asciiTheme="minorHAnsi" w:hAnsiTheme="minorHAnsi"/>
                <w:spacing w:val="-1"/>
              </w:rPr>
              <w:t>related</w:t>
            </w:r>
            <w:r w:rsidRPr="008D6D45">
              <w:rPr>
                <w:rFonts w:asciiTheme="minorHAnsi" w:hAnsiTheme="minorHAnsi"/>
              </w:rPr>
              <w:t xml:space="preserve"> to</w:t>
            </w:r>
            <w:r w:rsidRPr="008D6D45">
              <w:rPr>
                <w:rFonts w:asciiTheme="minorHAnsi" w:hAnsiTheme="minorHAnsi"/>
                <w:spacing w:val="2"/>
              </w:rPr>
              <w:t xml:space="preserve"> </w:t>
            </w:r>
            <w:r w:rsidRPr="008D6D45">
              <w:rPr>
                <w:rFonts w:asciiTheme="minorHAnsi" w:hAnsiTheme="minorHAnsi"/>
              </w:rPr>
              <w:t>a</w:t>
            </w:r>
            <w:r w:rsidRPr="008D6D45">
              <w:rPr>
                <w:rFonts w:asciiTheme="minorHAnsi" w:hAnsiTheme="minorHAnsi"/>
                <w:spacing w:val="-1"/>
              </w:rPr>
              <w:t xml:space="preserve"> </w:t>
            </w:r>
            <w:r w:rsidRPr="008D6D45">
              <w:rPr>
                <w:rFonts w:asciiTheme="minorHAnsi" w:hAnsiTheme="minorHAnsi"/>
              </w:rPr>
              <w:t>particular</w:t>
            </w:r>
            <w:r w:rsidRPr="008D6D45">
              <w:rPr>
                <w:rFonts w:asciiTheme="minorHAnsi" w:hAnsiTheme="minorHAnsi"/>
                <w:spacing w:val="101"/>
              </w:rPr>
              <w:t xml:space="preserve"> </w:t>
            </w:r>
            <w:r w:rsidRPr="008D6D45">
              <w:rPr>
                <w:rFonts w:asciiTheme="minorHAnsi" w:hAnsiTheme="minorHAnsi"/>
                <w:spacing w:val="-1"/>
              </w:rPr>
              <w:t>environmental</w:t>
            </w:r>
            <w:r w:rsidRPr="008D6D45">
              <w:rPr>
                <w:rFonts w:asciiTheme="minorHAnsi" w:hAnsiTheme="minorHAnsi"/>
              </w:rPr>
              <w:t xml:space="preserve"> </w:t>
            </w:r>
            <w:r w:rsidRPr="008D6D45">
              <w:rPr>
                <w:rFonts w:asciiTheme="minorHAnsi" w:hAnsiTheme="minorHAnsi"/>
                <w:spacing w:val="-1"/>
              </w:rPr>
              <w:t>health</w:t>
            </w:r>
            <w:r w:rsidRPr="008D6D45">
              <w:rPr>
                <w:rFonts w:asciiTheme="minorHAnsi" w:hAnsiTheme="minorHAnsi"/>
              </w:rPr>
              <w:t xml:space="preserve"> problem or</w:t>
            </w:r>
            <w:r w:rsidRPr="008D6D45">
              <w:rPr>
                <w:rFonts w:asciiTheme="minorHAnsi" w:hAnsiTheme="minorHAnsi"/>
                <w:spacing w:val="-1"/>
              </w:rPr>
              <w:t xml:space="preserve"> policy.</w:t>
            </w:r>
          </w:p>
          <w:p w:rsidR="00947B34" w:rsidRPr="008D6D45" w:rsidRDefault="00947B34" w:rsidP="00947B34">
            <w:pPr>
              <w:pStyle w:val="BodyText"/>
              <w:tabs>
                <w:tab w:val="left" w:pos="861"/>
              </w:tabs>
              <w:spacing w:before="69"/>
              <w:ind w:right="361"/>
              <w:rPr>
                <w:rFonts w:asciiTheme="minorHAnsi" w:hAnsiTheme="minorHAnsi"/>
                <w:spacing w:val="-1"/>
              </w:rPr>
            </w:pPr>
          </w:p>
          <w:p w:rsidR="00947B34" w:rsidRPr="008D6D45" w:rsidRDefault="00947B34" w:rsidP="00947B34">
            <w:pPr>
              <w:pStyle w:val="BodyText"/>
              <w:tabs>
                <w:tab w:val="left" w:pos="861"/>
              </w:tabs>
              <w:spacing w:before="69"/>
              <w:ind w:right="361"/>
              <w:rPr>
                <w:rFonts w:asciiTheme="minorHAnsi" w:hAnsiTheme="minorHAnsi"/>
              </w:rPr>
            </w:pPr>
            <w:r w:rsidRPr="008D6D45">
              <w:rPr>
                <w:rFonts w:asciiTheme="minorHAnsi" w:hAnsiTheme="minorHAnsi"/>
              </w:rPr>
              <w:t>Analyze the functions of environmental health practice at the local, regional, and global scales.</w:t>
            </w:r>
          </w:p>
          <w:p w:rsidR="00947B34" w:rsidRPr="008D6D45" w:rsidRDefault="00947B34" w:rsidP="00947B34">
            <w:pPr>
              <w:pStyle w:val="BodyText"/>
              <w:tabs>
                <w:tab w:val="left" w:pos="861"/>
              </w:tabs>
              <w:spacing w:before="69"/>
              <w:ind w:right="361"/>
              <w:rPr>
                <w:rFonts w:asciiTheme="minorHAnsi" w:hAnsiTheme="minorHAnsi"/>
              </w:rPr>
            </w:pPr>
          </w:p>
          <w:p w:rsidR="00947B34" w:rsidRPr="008D6D45" w:rsidRDefault="00947B34" w:rsidP="00947B34">
            <w:pPr>
              <w:spacing w:after="0" w:line="240" w:lineRule="auto"/>
              <w:rPr>
                <w:rFonts w:eastAsia="Times New Roman" w:cs="Arial"/>
                <w:color w:val="000000"/>
                <w:sz w:val="24"/>
                <w:szCs w:val="24"/>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lastRenderedPageBreak/>
              <w:t>Course lectures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lastRenderedPageBreak/>
              <w:t>Group discussions on topics from ecosystem services to climate change and human health.</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Midterm exam lecture and review</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Course exercise on the functions of environmental health agencies, including mission and vision.</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Course exercise on digital sources of information for toxic substances.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Literature review for a selected environmental health topic and development of the term paper.</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lastRenderedPageBreak/>
              <w:t>Completion of discussion board posts.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lastRenderedPageBreak/>
              <w:t>Completion of the midterm exam.</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midterm study guide.</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course exercises.</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a literature review of current research for the term paper.</w:t>
            </w:r>
          </w:p>
        </w:tc>
      </w:tr>
      <w:tr w:rsidR="00947B34" w:rsidRPr="008D6D45" w:rsidTr="00947B34">
        <w:trPr>
          <w:trHeight w:val="413"/>
        </w:trPr>
        <w:tc>
          <w:tcPr>
            <w:tcW w:w="1002" w:type="dxa"/>
          </w:tcPr>
          <w:p w:rsidR="00947B34" w:rsidRPr="00B33AE3" w:rsidRDefault="00947B34" w:rsidP="00947B34">
            <w:pPr>
              <w:spacing w:after="0" w:line="240" w:lineRule="auto"/>
              <w:rPr>
                <w:rFonts w:eastAsia="Times New Roman" w:cs="Arial"/>
                <w:b/>
                <w:color w:val="000000"/>
                <w:sz w:val="24"/>
                <w:szCs w:val="24"/>
                <w:highlight w:val="yellow"/>
              </w:rPr>
            </w:pPr>
          </w:p>
        </w:tc>
        <w:tc>
          <w:tcPr>
            <w:tcW w:w="11948" w:type="dxa"/>
            <w:gridSpan w:val="4"/>
            <w:shd w:val="clear" w:color="auto" w:fill="auto"/>
            <w:hideMark/>
          </w:tcPr>
          <w:p w:rsidR="00947B34" w:rsidRPr="00B33AE3" w:rsidRDefault="00947B34" w:rsidP="00947B34">
            <w:pPr>
              <w:spacing w:after="0" w:line="240" w:lineRule="auto"/>
              <w:rPr>
                <w:rFonts w:eastAsia="Times New Roman" w:cs="Arial"/>
                <w:b/>
                <w:color w:val="000000"/>
                <w:sz w:val="24"/>
                <w:szCs w:val="24"/>
                <w:highlight w:val="yellow"/>
              </w:rPr>
            </w:pPr>
            <w:r w:rsidRPr="00B33AE3">
              <w:rPr>
                <w:rFonts w:eastAsia="Times New Roman" w:cs="Arial"/>
                <w:b/>
                <w:color w:val="000000"/>
                <w:sz w:val="24"/>
                <w:szCs w:val="24"/>
                <w:highlight w:val="yellow"/>
              </w:rPr>
              <w:t xml:space="preserve">8. Explain biological and genetic factors that affect a population’s health </w:t>
            </w:r>
          </w:p>
        </w:tc>
      </w:tr>
      <w:tr w:rsidR="00947B34" w:rsidRPr="008D6D45" w:rsidTr="00947B34">
        <w:trPr>
          <w:trHeight w:val="341"/>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Pr="008D6D45" w:rsidRDefault="00947B34" w:rsidP="00947B34">
            <w:pPr>
              <w:spacing w:after="0" w:line="240" w:lineRule="auto"/>
              <w:rPr>
                <w:rFonts w:eastAsia="Times New Roman" w:cs="Arial"/>
                <w:color w:val="000000"/>
                <w:sz w:val="24"/>
                <w:szCs w:val="24"/>
              </w:rPr>
            </w:pPr>
          </w:p>
        </w:tc>
        <w:tc>
          <w:tcPr>
            <w:tcW w:w="3508" w:type="dxa"/>
          </w:tcPr>
          <w:p w:rsidR="00947B34" w:rsidRPr="00B33AE3" w:rsidRDefault="00947B34" w:rsidP="00947B34">
            <w:pPr>
              <w:pStyle w:val="BodyText"/>
              <w:tabs>
                <w:tab w:val="left" w:pos="861"/>
              </w:tabs>
              <w:spacing w:before="69"/>
              <w:ind w:right="361"/>
              <w:rPr>
                <w:rFonts w:asciiTheme="minorHAnsi" w:hAnsiTheme="minorHAnsi" w:cs="Arial"/>
                <w:color w:val="000000"/>
                <w:highlight w:val="yellow"/>
              </w:rPr>
            </w:pPr>
          </w:p>
        </w:tc>
        <w:tc>
          <w:tcPr>
            <w:tcW w:w="4744" w:type="dxa"/>
          </w:tcPr>
          <w:p w:rsidR="00947B34" w:rsidRPr="00B33AE3" w:rsidRDefault="00947B34" w:rsidP="00947B34">
            <w:pPr>
              <w:spacing w:after="0" w:line="240" w:lineRule="auto"/>
              <w:rPr>
                <w:rFonts w:eastAsia="Times New Roman" w:cs="Arial"/>
                <w:color w:val="000000"/>
                <w:sz w:val="24"/>
                <w:szCs w:val="24"/>
                <w:highlight w:val="yellow"/>
              </w:rPr>
            </w:pPr>
          </w:p>
        </w:tc>
        <w:tc>
          <w:tcPr>
            <w:tcW w:w="2533" w:type="dxa"/>
          </w:tcPr>
          <w:p w:rsidR="00947B34" w:rsidRPr="00B33AE3" w:rsidRDefault="00947B34" w:rsidP="00947B34">
            <w:pPr>
              <w:spacing w:after="0" w:line="240" w:lineRule="auto"/>
              <w:rPr>
                <w:rFonts w:eastAsia="Times New Roman" w:cs="Arial"/>
                <w:color w:val="000000"/>
                <w:sz w:val="24"/>
                <w:szCs w:val="24"/>
                <w:highlight w:val="yellow"/>
              </w:rPr>
            </w:pPr>
          </w:p>
        </w:tc>
      </w:tr>
      <w:tr w:rsidR="00947B34" w:rsidRPr="008D6D45" w:rsidTr="00947B34">
        <w:trPr>
          <w:trHeight w:val="440"/>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hideMark/>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 xml:space="preserve">9. Explain behavioral and psychological factors that affect a population’s health </w:t>
            </w:r>
          </w:p>
        </w:tc>
      </w:tr>
      <w:tr w:rsidR="00947B34" w:rsidRPr="008D6D45" w:rsidTr="00947B34">
        <w:trPr>
          <w:trHeight w:val="359"/>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1E3E60" w:rsidRDefault="00947B34" w:rsidP="00947B34">
            <w:pPr>
              <w:rPr>
                <w:sz w:val="24"/>
              </w:rPr>
            </w:pPr>
            <w:r w:rsidRPr="001E3E60">
              <w:rPr>
                <w:sz w:val="24"/>
              </w:rPr>
              <w:t>Describe interrelationships among the public health system's components and apply this knowledge and understanding to important health issues and problems</w:t>
            </w:r>
          </w:p>
        </w:tc>
        <w:tc>
          <w:tcPr>
            <w:tcW w:w="4744" w:type="dxa"/>
          </w:tcPr>
          <w:p w:rsidR="00947B34" w:rsidRPr="001E3E60" w:rsidRDefault="00947B34" w:rsidP="00947B34">
            <w:pPr>
              <w:rPr>
                <w:sz w:val="24"/>
              </w:rPr>
            </w:pPr>
            <w:r w:rsidRPr="001E3E60">
              <w:rPr>
                <w:sz w:val="24"/>
              </w:rPr>
              <w:t>Discussion Board</w:t>
            </w:r>
          </w:p>
        </w:tc>
        <w:tc>
          <w:tcPr>
            <w:tcW w:w="2533" w:type="dxa"/>
          </w:tcPr>
          <w:p w:rsidR="00947B34" w:rsidRPr="001E3E60" w:rsidRDefault="00947B34" w:rsidP="00947B34">
            <w:pPr>
              <w:rPr>
                <w:sz w:val="24"/>
              </w:rPr>
            </w:pPr>
            <w:r w:rsidRPr="001E3E60">
              <w:rPr>
                <w:sz w:val="24"/>
              </w:rPr>
              <w:t>Discussion Board:  Considering the determinants of Health, how can we create a society in which everyone has a chance to live long healthy lives and in your opinion what are the major roles of Public Health to make this happen?</w:t>
            </w:r>
          </w:p>
        </w:tc>
      </w:tr>
      <w:tr w:rsidR="00947B34" w:rsidRPr="008D6D45" w:rsidTr="00947B34">
        <w:trPr>
          <w:trHeight w:val="359"/>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587 (MG)</w:t>
            </w:r>
          </w:p>
        </w:tc>
        <w:tc>
          <w:tcPr>
            <w:tcW w:w="3508" w:type="dxa"/>
          </w:tcPr>
          <w:p w:rsidR="00947B34" w:rsidRPr="00C628E3" w:rsidRDefault="00947B34" w:rsidP="00947B34">
            <w:pPr>
              <w:pStyle w:val="BodyText"/>
              <w:tabs>
                <w:tab w:val="left" w:pos="861"/>
              </w:tabs>
              <w:spacing w:before="69"/>
              <w:ind w:right="361"/>
              <w:rPr>
                <w:rFonts w:asciiTheme="minorHAnsi" w:hAnsiTheme="minorHAnsi" w:cs="Arial"/>
              </w:rPr>
            </w:pPr>
            <w:r w:rsidRPr="00C628E3">
              <w:rPr>
                <w:rFonts w:asciiTheme="minorHAnsi" w:hAnsiTheme="minorHAnsi" w:cs="Arial"/>
              </w:rPr>
              <w:t>Discuss the social and psychological underpinnings of health behavior theory.</w:t>
            </w:r>
          </w:p>
          <w:p w:rsidR="00947B34" w:rsidRPr="008D6D45" w:rsidRDefault="00947B34" w:rsidP="00947B34">
            <w:pPr>
              <w:pStyle w:val="BodyText"/>
              <w:tabs>
                <w:tab w:val="left" w:pos="861"/>
              </w:tabs>
              <w:spacing w:before="69"/>
              <w:ind w:right="361"/>
              <w:rPr>
                <w:rFonts w:asciiTheme="minorHAnsi" w:hAnsiTheme="minorHAnsi"/>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Lecture: Psychological underpinnings of health behavior</w:t>
            </w:r>
            <w:r w:rsidRPr="008D6D45">
              <w:rPr>
                <w:rFonts w:eastAsia="Times New Roman" w:cs="Arial"/>
                <w:color w:val="000000"/>
                <w:sz w:val="24"/>
                <w:szCs w:val="24"/>
              </w:rPr>
              <w:br/>
              <w:t>Lectures: Behavioral theories; In-class case studies; PSA analysis using theory</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Quiz: exam 1</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Quizzes; Exams; Case-Studies;</w:t>
            </w:r>
          </w:p>
        </w:tc>
      </w:tr>
      <w:tr w:rsidR="00947B34" w:rsidRPr="008D6D45" w:rsidTr="00947B34">
        <w:trPr>
          <w:trHeight w:val="359"/>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587</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(Macy)</w:t>
            </w:r>
          </w:p>
        </w:tc>
        <w:tc>
          <w:tcPr>
            <w:tcW w:w="3508" w:type="dxa"/>
          </w:tcPr>
          <w:p w:rsidR="00947B34" w:rsidRPr="00C628E3" w:rsidRDefault="00947B34" w:rsidP="00947B34">
            <w:pPr>
              <w:pStyle w:val="BodyText"/>
              <w:tabs>
                <w:tab w:val="left" w:pos="861"/>
              </w:tabs>
              <w:spacing w:before="69"/>
              <w:ind w:right="361"/>
              <w:rPr>
                <w:rFonts w:asciiTheme="minorHAnsi" w:hAnsiTheme="minorHAnsi" w:cs="Arial"/>
              </w:rPr>
            </w:pPr>
            <w:r>
              <w:rPr>
                <w:rFonts w:asciiTheme="minorHAnsi" w:hAnsiTheme="minorHAnsi" w:cs="Arial"/>
              </w:rPr>
              <w:t>Apply theory when conducting needs assessments, conceptualizing and planning programs, implementing and  evaluating programs in public</w:t>
            </w:r>
            <w:r w:rsidRPr="00067D9C">
              <w:rPr>
                <w:rFonts w:asciiTheme="minorHAnsi" w:hAnsiTheme="minorHAnsi" w:cs="Arial"/>
              </w:rPr>
              <w:t xml:space="preserve"> health.</w:t>
            </w:r>
          </w:p>
        </w:tc>
        <w:tc>
          <w:tcPr>
            <w:tcW w:w="4744" w:type="dxa"/>
          </w:tcPr>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Lectures on health behavior theories and concepts:</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Health Belief Model</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Theory of Planned Behavior</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Social Cognitive Theory</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 xml:space="preserve">Diffusion Theory </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Book: Predictably Irrational</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Final Papers and Presentations:</w:t>
            </w:r>
          </w:p>
          <w:p w:rsidR="00947B34" w:rsidRPr="008D6D45"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 xml:space="preserve">Students are given a health behavior and population and they must choose a theory to apply to the given behavior and audience.  </w:t>
            </w:r>
          </w:p>
        </w:tc>
        <w:tc>
          <w:tcPr>
            <w:tcW w:w="2533" w:type="dxa"/>
          </w:tcPr>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Discussion Board/ Paper on Predictably Irrational:</w:t>
            </w: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 xml:space="preserve">What is your overall impression of the book?  Identify 2-3 main issues addressed in the book.  How do these issues impact human behavior?  What value does the book have for Public Health professionals.  </w:t>
            </w:r>
            <w:r w:rsidRPr="00067D9C">
              <w:rPr>
                <w:rFonts w:eastAsia="Times New Roman" w:cs="Arial"/>
                <w:color w:val="000000"/>
                <w:sz w:val="24"/>
                <w:szCs w:val="24"/>
              </w:rPr>
              <w:lastRenderedPageBreak/>
              <w:t>Please thoroughly explain all answers and link course content to justify your response.</w:t>
            </w:r>
          </w:p>
          <w:p w:rsidR="00947B34" w:rsidRPr="00067D9C" w:rsidRDefault="00947B34" w:rsidP="00947B34">
            <w:pPr>
              <w:spacing w:after="0" w:line="240" w:lineRule="auto"/>
              <w:rPr>
                <w:rFonts w:eastAsia="Times New Roman" w:cs="Arial"/>
                <w:color w:val="000000"/>
                <w:sz w:val="24"/>
                <w:szCs w:val="24"/>
              </w:rPr>
            </w:pPr>
          </w:p>
          <w:p w:rsidR="00947B34" w:rsidRPr="00067D9C"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Final Papers and Presentations:</w:t>
            </w:r>
          </w:p>
          <w:p w:rsidR="00947B34" w:rsidRPr="008D6D45" w:rsidRDefault="00947B34" w:rsidP="00947B34">
            <w:pPr>
              <w:spacing w:after="0" w:line="240" w:lineRule="auto"/>
              <w:rPr>
                <w:rFonts w:eastAsia="Times New Roman" w:cs="Arial"/>
                <w:color w:val="000000"/>
                <w:sz w:val="24"/>
                <w:szCs w:val="24"/>
              </w:rPr>
            </w:pPr>
            <w:r w:rsidRPr="00067D9C">
              <w:rPr>
                <w:rFonts w:eastAsia="Times New Roman" w:cs="Arial"/>
                <w:color w:val="000000"/>
                <w:sz w:val="24"/>
                <w:szCs w:val="24"/>
              </w:rPr>
              <w:t>Students are given a health behavior and population and they must choose a theory to apply to the given behavior and audience</w:t>
            </w:r>
          </w:p>
        </w:tc>
      </w:tr>
      <w:tr w:rsidR="00947B34" w:rsidRPr="008D6D45" w:rsidTr="00947B34">
        <w:trPr>
          <w:trHeight w:val="446"/>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10. Explain the social, political and economic determinants of health and how they contribute to population health and health inequities</w:t>
            </w:r>
          </w:p>
        </w:tc>
      </w:tr>
      <w:tr w:rsidR="00947B34" w:rsidRPr="008D6D45" w:rsidTr="00947B34">
        <w:trPr>
          <w:trHeight w:val="977"/>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(Macy)</w:t>
            </w:r>
          </w:p>
        </w:tc>
        <w:tc>
          <w:tcPr>
            <w:tcW w:w="3508" w:type="dxa"/>
          </w:tcPr>
          <w:p w:rsidR="00947B34" w:rsidRPr="000A7BA2" w:rsidRDefault="00947B34" w:rsidP="00947B34">
            <w:pPr>
              <w:pStyle w:val="BodyText"/>
              <w:tabs>
                <w:tab w:val="left" w:pos="861"/>
              </w:tabs>
              <w:ind w:left="101" w:right="360"/>
              <w:rPr>
                <w:rFonts w:asciiTheme="minorHAnsi" w:hAnsiTheme="minorHAnsi"/>
              </w:rPr>
            </w:pPr>
            <w:r w:rsidRPr="000A7BA2">
              <w:rPr>
                <w:rFonts w:asciiTheme="minorHAnsi" w:hAnsiTheme="minorHAnsi"/>
              </w:rPr>
              <w:t xml:space="preserve">Describe the roles of, </w:t>
            </w:r>
          </w:p>
          <w:p w:rsidR="00947B34" w:rsidRPr="000A7BA2" w:rsidRDefault="00947B34" w:rsidP="00947B34">
            <w:pPr>
              <w:pStyle w:val="BodyText"/>
              <w:tabs>
                <w:tab w:val="left" w:pos="861"/>
              </w:tabs>
              <w:ind w:left="101" w:right="360"/>
              <w:rPr>
                <w:rFonts w:asciiTheme="minorHAnsi" w:hAnsiTheme="minorHAnsi"/>
              </w:rPr>
            </w:pPr>
            <w:r w:rsidRPr="000A7BA2">
              <w:rPr>
                <w:rFonts w:asciiTheme="minorHAnsi" w:hAnsiTheme="minorHAnsi"/>
              </w:rPr>
              <w:t xml:space="preserve">history, power, privilege </w:t>
            </w:r>
          </w:p>
          <w:p w:rsidR="00947B34" w:rsidRPr="000A7BA2" w:rsidRDefault="00947B34" w:rsidP="00947B34">
            <w:pPr>
              <w:pStyle w:val="BodyText"/>
              <w:tabs>
                <w:tab w:val="left" w:pos="861"/>
              </w:tabs>
              <w:ind w:left="101" w:right="360"/>
              <w:rPr>
                <w:rFonts w:asciiTheme="minorHAnsi" w:hAnsiTheme="minorHAnsi"/>
              </w:rPr>
            </w:pPr>
            <w:r w:rsidRPr="000A7BA2">
              <w:rPr>
                <w:rFonts w:asciiTheme="minorHAnsi" w:hAnsiTheme="minorHAnsi"/>
              </w:rPr>
              <w:t xml:space="preserve">and structural inequality in </w:t>
            </w:r>
          </w:p>
          <w:p w:rsidR="00947B34" w:rsidRPr="000A7BA2" w:rsidRDefault="00947B34" w:rsidP="00947B34">
            <w:pPr>
              <w:pStyle w:val="BodyText"/>
              <w:tabs>
                <w:tab w:val="left" w:pos="861"/>
              </w:tabs>
              <w:ind w:left="101" w:right="360"/>
              <w:rPr>
                <w:rFonts w:asciiTheme="minorHAnsi" w:hAnsiTheme="minorHAnsi"/>
              </w:rPr>
            </w:pPr>
            <w:r w:rsidRPr="000A7BA2">
              <w:rPr>
                <w:rFonts w:asciiTheme="minorHAnsi" w:hAnsiTheme="minorHAnsi"/>
              </w:rPr>
              <w:t xml:space="preserve">producing health </w:t>
            </w:r>
          </w:p>
          <w:p w:rsidR="00947B34" w:rsidRPr="008D6D45" w:rsidRDefault="00947B34" w:rsidP="00947B34">
            <w:pPr>
              <w:pStyle w:val="BodyText"/>
              <w:tabs>
                <w:tab w:val="left" w:pos="861"/>
              </w:tabs>
              <w:ind w:left="101" w:right="360"/>
              <w:rPr>
                <w:rFonts w:asciiTheme="minorHAnsi" w:hAnsiTheme="minorHAnsi"/>
              </w:rPr>
            </w:pPr>
            <w:r w:rsidRPr="000A7BA2">
              <w:rPr>
                <w:rFonts w:asciiTheme="minorHAnsi" w:hAnsiTheme="minorHAnsi"/>
              </w:rPr>
              <w:t>disparities</w:t>
            </w:r>
          </w:p>
        </w:tc>
        <w:tc>
          <w:tcPr>
            <w:tcW w:w="4744" w:type="dxa"/>
          </w:tcPr>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Unnatural Causes video series</w:t>
            </w:r>
          </w:p>
          <w:p w:rsidR="00947B34" w:rsidRPr="000A7BA2" w:rsidRDefault="00947B34" w:rsidP="00947B34">
            <w:pPr>
              <w:spacing w:after="0" w:line="240" w:lineRule="auto"/>
              <w:rPr>
                <w:rFonts w:eastAsia="Times New Roman" w:cs="Arial"/>
                <w:color w:val="000000"/>
                <w:sz w:val="24"/>
                <w:szCs w:val="24"/>
              </w:rPr>
            </w:pP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Unnatural Causes reflection paper: Each student will write a reflection paper (double-spaced, no larger than 12 pt font) on the series.  The paper should summarize the series content, detail any personal preconceptions that were confirmed or refuted after watching the videos, critique the series in terms of its relevance to public health, and detail strategies to reduce disparities and increase social justice.</w:t>
            </w:r>
          </w:p>
          <w:p w:rsidR="00947B34" w:rsidRPr="000A7BA2" w:rsidRDefault="00947B34" w:rsidP="00947B34">
            <w:pPr>
              <w:spacing w:after="0" w:line="240" w:lineRule="auto"/>
              <w:rPr>
                <w:rFonts w:eastAsia="Times New Roman" w:cs="Arial"/>
                <w:color w:val="000000"/>
                <w:sz w:val="24"/>
                <w:szCs w:val="24"/>
              </w:rPr>
            </w:pPr>
          </w:p>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Unit on Tuskegee Study of Untreated Syphilis (TSUS)</w:t>
            </w:r>
          </w:p>
          <w:p w:rsidR="00947B34" w:rsidRPr="000A7BA2"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lastRenderedPageBreak/>
              <w:t>Video, “The Deadly Deception”</w:t>
            </w:r>
          </w:p>
        </w:tc>
        <w:tc>
          <w:tcPr>
            <w:tcW w:w="2533" w:type="dxa"/>
          </w:tcPr>
          <w:p w:rsidR="00947B34"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lastRenderedPageBreak/>
              <w:t xml:space="preserve">Unnatural Causes reflection paper: Each student will write a reflection paper (double-spaced, no larger than 12 pt font) on the series.  The paper should summarize the series content, detail any personal preconceptions that were confirmed or refuted after watching the videos, critique the series in terms of its </w:t>
            </w:r>
            <w:r w:rsidRPr="000A7BA2">
              <w:rPr>
                <w:rFonts w:eastAsia="Times New Roman" w:cs="Arial"/>
                <w:color w:val="000000"/>
                <w:sz w:val="24"/>
                <w:szCs w:val="24"/>
              </w:rPr>
              <w:lastRenderedPageBreak/>
              <w:t>relevance to public health, and detail strategies to reduce disparities and increase social justice.</w:t>
            </w:r>
          </w:p>
          <w:p w:rsidR="00947B34" w:rsidRPr="000A7BA2" w:rsidRDefault="00947B34" w:rsidP="00947B34">
            <w:pPr>
              <w:spacing w:after="0" w:line="240" w:lineRule="auto"/>
              <w:rPr>
                <w:rFonts w:eastAsia="Times New Roman" w:cs="Arial"/>
                <w:color w:val="000000"/>
                <w:sz w:val="24"/>
                <w:szCs w:val="24"/>
              </w:rPr>
            </w:pPr>
          </w:p>
          <w:p w:rsidR="00947B34" w:rsidRPr="000A7BA2"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Discussion Board:</w:t>
            </w:r>
          </w:p>
          <w:p w:rsidR="00947B34" w:rsidRPr="008D6D45" w:rsidRDefault="00947B34" w:rsidP="00947B34">
            <w:pPr>
              <w:spacing w:after="0" w:line="240" w:lineRule="auto"/>
              <w:rPr>
                <w:rFonts w:eastAsia="Times New Roman" w:cs="Arial"/>
                <w:color w:val="000000"/>
                <w:sz w:val="24"/>
                <w:szCs w:val="24"/>
              </w:rPr>
            </w:pPr>
            <w:r w:rsidRPr="000A7BA2">
              <w:rPr>
                <w:rFonts w:eastAsia="Times New Roman" w:cs="Arial"/>
                <w:color w:val="000000"/>
                <w:sz w:val="24"/>
                <w:szCs w:val="24"/>
              </w:rPr>
              <w:t>Based on the documentary and PowerPoint about the TSUS, compare and contrast both similarities and differences of the TSUS to studies conducted in developing countries (e.g. AIDS trials in Africa).  Provide documentation and justification for your response from course materials</w:t>
            </w:r>
          </w:p>
        </w:tc>
      </w:tr>
      <w:tr w:rsidR="00947B34" w:rsidRPr="008D6D45" w:rsidTr="00947B34">
        <w:trPr>
          <w:trHeight w:val="977"/>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553B5D" w:rsidRDefault="00947B34" w:rsidP="00947B34">
            <w:pPr>
              <w:rPr>
                <w:sz w:val="24"/>
              </w:rPr>
            </w:pPr>
            <w:r w:rsidRPr="00553B5D">
              <w:rPr>
                <w:sz w:val="24"/>
              </w:rPr>
              <w:t>Describe interrelationships among the public health system's components and apply this knowledge and understanding to important health issues and problems</w:t>
            </w:r>
          </w:p>
        </w:tc>
        <w:tc>
          <w:tcPr>
            <w:tcW w:w="4744" w:type="dxa"/>
          </w:tcPr>
          <w:p w:rsidR="00947B34" w:rsidRPr="00553B5D" w:rsidRDefault="00947B34" w:rsidP="00947B34">
            <w:pPr>
              <w:rPr>
                <w:sz w:val="24"/>
              </w:rPr>
            </w:pPr>
            <w:r w:rsidRPr="00553B5D">
              <w:rPr>
                <w:sz w:val="24"/>
              </w:rPr>
              <w:t>Public Health Project</w:t>
            </w:r>
          </w:p>
        </w:tc>
        <w:tc>
          <w:tcPr>
            <w:tcW w:w="2533" w:type="dxa"/>
          </w:tcPr>
          <w:p w:rsidR="00947B34" w:rsidRPr="00553B5D" w:rsidRDefault="00947B34" w:rsidP="00947B34">
            <w:pPr>
              <w:rPr>
                <w:sz w:val="24"/>
              </w:rPr>
            </w:pPr>
            <w:r w:rsidRPr="00553B5D">
              <w:rPr>
                <w:sz w:val="24"/>
              </w:rPr>
              <w:t xml:space="preserve">Public Health Project:  Select a current global or national public health issue. Investigate the current status of that issue including statistics and trends globally, nationally and within </w:t>
            </w:r>
            <w:r w:rsidRPr="00553B5D">
              <w:rPr>
                <w:sz w:val="24"/>
              </w:rPr>
              <w:lastRenderedPageBreak/>
              <w:t>your state. Address any current policies that address the issue. Finally, complete this assignment with a critique of what is being done from a public health stand point and what is needed to improve or solve your selected issue.</w:t>
            </w:r>
          </w:p>
          <w:p w:rsidR="00947B34" w:rsidRPr="00553B5D" w:rsidRDefault="00947B34" w:rsidP="00947B34">
            <w:pPr>
              <w:rPr>
                <w:sz w:val="24"/>
              </w:rPr>
            </w:pPr>
          </w:p>
          <w:p w:rsidR="00947B34" w:rsidRPr="00763EA2" w:rsidRDefault="00947B34" w:rsidP="00947B34">
            <w:r w:rsidRPr="00553B5D">
              <w:rPr>
                <w:sz w:val="24"/>
              </w:rPr>
              <w:t>Discussion Board:  Considering the determinants of Health, how can we create a society in which everyone has a chance to live long healthy lives and in your opinion what are the major roles of Public Health to make this happen?</w:t>
            </w:r>
          </w:p>
        </w:tc>
      </w:tr>
      <w:tr w:rsidR="00947B34" w:rsidRPr="008D6D45" w:rsidTr="00947B34">
        <w:trPr>
          <w:trHeight w:val="977"/>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hideMark/>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584 (Ritchie)</w:t>
            </w:r>
          </w:p>
        </w:tc>
        <w:tc>
          <w:tcPr>
            <w:tcW w:w="3508" w:type="dxa"/>
          </w:tcPr>
          <w:p w:rsidR="00947B34" w:rsidRPr="008D6D45" w:rsidRDefault="00947B34" w:rsidP="00947B34">
            <w:pPr>
              <w:pStyle w:val="BodyText"/>
              <w:tabs>
                <w:tab w:val="left" w:pos="861"/>
              </w:tabs>
              <w:spacing w:before="69"/>
              <w:ind w:right="361"/>
              <w:rPr>
                <w:rFonts w:asciiTheme="minorHAnsi" w:hAnsiTheme="minorHAnsi"/>
              </w:rPr>
            </w:pPr>
            <w:r w:rsidRPr="008D6D45">
              <w:rPr>
                <w:rFonts w:asciiTheme="minorHAnsi" w:hAnsiTheme="minorHAnsi"/>
              </w:rPr>
              <w:t xml:space="preserve">Explain principles of environmental health that relate to the effects of environmental factors on a population’s health. </w:t>
            </w:r>
          </w:p>
          <w:p w:rsidR="00947B34" w:rsidRPr="008D6D45" w:rsidRDefault="00947B34" w:rsidP="00947B34">
            <w:pPr>
              <w:spacing w:after="0" w:line="240" w:lineRule="auto"/>
              <w:rPr>
                <w:rFonts w:eastAsia="Times New Roman" w:cs="Arial"/>
                <w:color w:val="000000"/>
                <w:sz w:val="24"/>
                <w:szCs w:val="24"/>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Course lectures on an introduction to environmental health.</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Course lecture for the midterm exam review.</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study guide for the midterm exam.</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Analysis of the technological, social, and ethical aspects of an environmental health problem in the term paper.</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lecture materials on blackboard.</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midterm exam study guide.</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the midterm exam.</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the term paper.</w:t>
            </w:r>
          </w:p>
        </w:tc>
      </w:tr>
      <w:tr w:rsidR="00947B34" w:rsidRPr="008D6D45" w:rsidTr="00947B34">
        <w:trPr>
          <w:trHeight w:val="527"/>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hideMark/>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 xml:space="preserve">11. Explain how globalization affects global burdens of disease </w:t>
            </w:r>
          </w:p>
        </w:tc>
      </w:tr>
      <w:tr w:rsidR="00947B34" w:rsidRPr="008D6D45" w:rsidTr="00947B34">
        <w:trPr>
          <w:trHeight w:val="449"/>
        </w:trPr>
        <w:tc>
          <w:tcPr>
            <w:tcW w:w="1002" w:type="dxa"/>
          </w:tcPr>
          <w:p w:rsidR="00947B34" w:rsidRDefault="00947B34" w:rsidP="00947B34">
            <w:pPr>
              <w:spacing w:after="0" w:line="240" w:lineRule="auto"/>
              <w:rPr>
                <w:rFonts w:eastAsia="Times New Roman" w:cs="Arial"/>
                <w:color w:val="000000"/>
                <w:sz w:val="24"/>
                <w:szCs w:val="24"/>
              </w:rPr>
            </w:pPr>
          </w:p>
        </w:tc>
        <w:tc>
          <w:tcPr>
            <w:tcW w:w="1163" w:type="dxa"/>
            <w:shd w:val="clear" w:color="auto" w:fill="auto"/>
          </w:tcPr>
          <w:p w:rsidR="00947B34"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PH 580</w:t>
            </w:r>
          </w:p>
          <w:p w:rsidR="00947B34" w:rsidRPr="008D6D45" w:rsidRDefault="00947B34" w:rsidP="00947B34">
            <w:pPr>
              <w:spacing w:after="0" w:line="240" w:lineRule="auto"/>
              <w:rPr>
                <w:rFonts w:eastAsia="Times New Roman" w:cs="Arial"/>
                <w:color w:val="000000"/>
                <w:sz w:val="24"/>
                <w:szCs w:val="24"/>
              </w:rPr>
            </w:pPr>
            <w:r>
              <w:rPr>
                <w:rFonts w:eastAsia="Times New Roman" w:cs="Arial"/>
                <w:color w:val="000000"/>
                <w:sz w:val="24"/>
                <w:szCs w:val="24"/>
              </w:rPr>
              <w:t>(Watkins)</w:t>
            </w:r>
          </w:p>
        </w:tc>
        <w:tc>
          <w:tcPr>
            <w:tcW w:w="3508" w:type="dxa"/>
          </w:tcPr>
          <w:p w:rsidR="00947B34" w:rsidRPr="00553B5D" w:rsidRDefault="00947B34" w:rsidP="00947B34">
            <w:pPr>
              <w:rPr>
                <w:sz w:val="24"/>
              </w:rPr>
            </w:pPr>
            <w:r w:rsidRPr="00553B5D">
              <w:rPr>
                <w:sz w:val="24"/>
              </w:rPr>
              <w:t>Analyze health problems, local, state, national and international for risk factors and consequences for public health</w:t>
            </w:r>
          </w:p>
        </w:tc>
        <w:tc>
          <w:tcPr>
            <w:tcW w:w="4744" w:type="dxa"/>
          </w:tcPr>
          <w:p w:rsidR="00947B34" w:rsidRPr="00553B5D" w:rsidRDefault="00947B34" w:rsidP="00947B34">
            <w:pPr>
              <w:rPr>
                <w:sz w:val="24"/>
              </w:rPr>
            </w:pPr>
            <w:r w:rsidRPr="00553B5D">
              <w:rPr>
                <w:sz w:val="24"/>
              </w:rPr>
              <w:t>Public Health Project</w:t>
            </w:r>
          </w:p>
        </w:tc>
        <w:tc>
          <w:tcPr>
            <w:tcW w:w="2533" w:type="dxa"/>
          </w:tcPr>
          <w:p w:rsidR="00947B34" w:rsidRPr="008D6D45" w:rsidRDefault="00947B34" w:rsidP="00947B34">
            <w:pPr>
              <w:spacing w:after="0" w:line="240" w:lineRule="auto"/>
              <w:rPr>
                <w:rFonts w:eastAsia="Times New Roman" w:cs="Arial"/>
                <w:color w:val="000000"/>
                <w:sz w:val="24"/>
                <w:szCs w:val="24"/>
              </w:rPr>
            </w:pPr>
            <w:r w:rsidRPr="00553B5D">
              <w:rPr>
                <w:rFonts w:eastAsia="Times New Roman" w:cs="Arial"/>
                <w:color w:val="000000"/>
                <w:sz w:val="24"/>
                <w:szCs w:val="24"/>
              </w:rPr>
              <w:t xml:space="preserve">Public Health Project: You are to select a current global or national public health issue. You will investigate the current status of that issue including statistics and trends globally, nationally and within your state. You will also address any current policies that address the issue. Finally, you will complete this assignment with a critique of what is being done from a </w:t>
            </w:r>
            <w:r w:rsidRPr="00553B5D">
              <w:rPr>
                <w:rFonts w:eastAsia="Times New Roman" w:cs="Arial"/>
                <w:color w:val="000000"/>
                <w:sz w:val="24"/>
                <w:szCs w:val="24"/>
              </w:rPr>
              <w:lastRenderedPageBreak/>
              <w:t>public health stand point and what is needed to improve or solve your selected issue.</w:t>
            </w:r>
          </w:p>
        </w:tc>
      </w:tr>
      <w:tr w:rsidR="00947B34" w:rsidRPr="008D6D45" w:rsidTr="00947B34">
        <w:trPr>
          <w:trHeight w:val="359"/>
        </w:trPr>
        <w:tc>
          <w:tcPr>
            <w:tcW w:w="1002" w:type="dxa"/>
          </w:tcPr>
          <w:p w:rsidR="00947B34" w:rsidRPr="008D6D45" w:rsidRDefault="00947B34" w:rsidP="00947B34">
            <w:pPr>
              <w:spacing w:after="0" w:line="240" w:lineRule="auto"/>
              <w:rPr>
                <w:rFonts w:eastAsia="Times New Roman" w:cs="Arial"/>
                <w:b/>
                <w:color w:val="000000"/>
                <w:sz w:val="24"/>
                <w:szCs w:val="24"/>
              </w:rPr>
            </w:pPr>
          </w:p>
        </w:tc>
        <w:tc>
          <w:tcPr>
            <w:tcW w:w="11948" w:type="dxa"/>
            <w:gridSpan w:val="4"/>
            <w:shd w:val="clear" w:color="auto" w:fill="auto"/>
          </w:tcPr>
          <w:p w:rsidR="00947B34" w:rsidRPr="008D6D45" w:rsidRDefault="00947B34" w:rsidP="00947B34">
            <w:pPr>
              <w:spacing w:after="0" w:line="240" w:lineRule="auto"/>
              <w:rPr>
                <w:rFonts w:eastAsia="Times New Roman" w:cs="Arial"/>
                <w:b/>
                <w:color w:val="000000"/>
                <w:sz w:val="24"/>
                <w:szCs w:val="24"/>
              </w:rPr>
            </w:pPr>
            <w:r w:rsidRPr="008D6D45">
              <w:rPr>
                <w:rFonts w:eastAsia="Times New Roman" w:cs="Arial"/>
                <w:b/>
                <w:color w:val="000000"/>
                <w:sz w:val="24"/>
                <w:szCs w:val="24"/>
              </w:rPr>
              <w:t>12. Explain an ecological perspective on the connections among human health, animal health and ecosystem health (eg, One Health)</w:t>
            </w:r>
          </w:p>
        </w:tc>
      </w:tr>
      <w:tr w:rsidR="00947B34" w:rsidRPr="008D6D45" w:rsidTr="00947B34">
        <w:trPr>
          <w:trHeight w:val="977"/>
        </w:trPr>
        <w:tc>
          <w:tcPr>
            <w:tcW w:w="1002" w:type="dxa"/>
          </w:tcPr>
          <w:p w:rsidR="00947B34" w:rsidRPr="008D6D45" w:rsidRDefault="00947B34" w:rsidP="00947B34">
            <w:pPr>
              <w:spacing w:after="0" w:line="240" w:lineRule="auto"/>
              <w:rPr>
                <w:rFonts w:eastAsia="Times New Roman" w:cs="Arial"/>
                <w:color w:val="000000"/>
                <w:sz w:val="24"/>
                <w:szCs w:val="24"/>
              </w:rPr>
            </w:pPr>
          </w:p>
        </w:tc>
        <w:tc>
          <w:tcPr>
            <w:tcW w:w="1163" w:type="dxa"/>
            <w:shd w:val="clear" w:color="auto" w:fill="auto"/>
            <w:hideMark/>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PH 584 (Ritchie)</w:t>
            </w:r>
          </w:p>
        </w:tc>
        <w:tc>
          <w:tcPr>
            <w:tcW w:w="3508" w:type="dxa"/>
          </w:tcPr>
          <w:p w:rsidR="00947B34" w:rsidRPr="008D6D45" w:rsidRDefault="00947B34" w:rsidP="00947B34">
            <w:pPr>
              <w:pStyle w:val="BodyText"/>
              <w:tabs>
                <w:tab w:val="left" w:pos="861"/>
              </w:tabs>
              <w:spacing w:before="69"/>
              <w:ind w:right="361"/>
              <w:rPr>
                <w:rFonts w:asciiTheme="minorHAnsi" w:hAnsiTheme="minorHAnsi"/>
              </w:rPr>
            </w:pPr>
            <w:r w:rsidRPr="008D6D45">
              <w:rPr>
                <w:rFonts w:asciiTheme="minorHAnsi" w:hAnsiTheme="minorHAnsi"/>
              </w:rPr>
              <w:t xml:space="preserve">Explain principles of environmental health that relate to the effects of environmental factors on a population’s health. </w:t>
            </w:r>
          </w:p>
          <w:p w:rsidR="00947B34" w:rsidRPr="008D6D45" w:rsidRDefault="00947B34" w:rsidP="00947B34">
            <w:pPr>
              <w:spacing w:after="0" w:line="240" w:lineRule="auto"/>
              <w:rPr>
                <w:rFonts w:eastAsia="Times New Roman" w:cs="Arial"/>
                <w:color w:val="000000"/>
                <w:sz w:val="24"/>
                <w:szCs w:val="24"/>
              </w:rPr>
            </w:pPr>
          </w:p>
        </w:tc>
        <w:tc>
          <w:tcPr>
            <w:tcW w:w="4744"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social ecological model of environmental health in a course lecture.</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social ecological model of environmental health in the midterm exam study guide.</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Discussion of ecosystem services, human health, and sustainability.</w:t>
            </w:r>
          </w:p>
        </w:tc>
        <w:tc>
          <w:tcPr>
            <w:tcW w:w="2533" w:type="dxa"/>
          </w:tcPr>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Review of the midterm exam study guide.</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Completion of the midterm exam.</w:t>
            </w:r>
          </w:p>
          <w:p w:rsidR="00947B34" w:rsidRPr="008D6D45" w:rsidRDefault="00947B34" w:rsidP="00947B34">
            <w:pPr>
              <w:spacing w:after="0" w:line="240" w:lineRule="auto"/>
              <w:rPr>
                <w:rFonts w:eastAsia="Times New Roman" w:cs="Arial"/>
                <w:color w:val="000000"/>
                <w:sz w:val="24"/>
                <w:szCs w:val="24"/>
              </w:rPr>
            </w:pPr>
          </w:p>
          <w:p w:rsidR="00947B34" w:rsidRPr="008D6D45" w:rsidRDefault="00947B34" w:rsidP="00947B34">
            <w:pPr>
              <w:spacing w:after="0" w:line="240" w:lineRule="auto"/>
              <w:rPr>
                <w:rFonts w:eastAsia="Times New Roman" w:cs="Arial"/>
                <w:color w:val="000000"/>
                <w:sz w:val="24"/>
                <w:szCs w:val="24"/>
              </w:rPr>
            </w:pPr>
            <w:r w:rsidRPr="008D6D45">
              <w:rPr>
                <w:rFonts w:eastAsia="Times New Roman" w:cs="Arial"/>
                <w:color w:val="000000"/>
                <w:sz w:val="24"/>
                <w:szCs w:val="24"/>
              </w:rPr>
              <w:t>Discussion board post on ecosystem services and human health.</w:t>
            </w:r>
          </w:p>
        </w:tc>
      </w:tr>
    </w:tbl>
    <w:p w:rsidR="00947B34" w:rsidRDefault="00947B34"/>
    <w:p w:rsidR="003268D6" w:rsidRDefault="003268D6"/>
    <w:sectPr w:rsidR="003268D6" w:rsidSect="00B33AE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FE" w:rsidRDefault="00676EFE" w:rsidP="00264A9B">
      <w:pPr>
        <w:spacing w:after="0" w:line="240" w:lineRule="auto"/>
      </w:pPr>
      <w:r>
        <w:separator/>
      </w:r>
    </w:p>
  </w:endnote>
  <w:endnote w:type="continuationSeparator" w:id="0">
    <w:p w:rsidR="00676EFE" w:rsidRDefault="00676EFE" w:rsidP="002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82183"/>
      <w:docPartObj>
        <w:docPartGallery w:val="Page Numbers (Bottom of Page)"/>
        <w:docPartUnique/>
      </w:docPartObj>
    </w:sdtPr>
    <w:sdtEndPr>
      <w:rPr>
        <w:noProof/>
      </w:rPr>
    </w:sdtEndPr>
    <w:sdtContent>
      <w:p w:rsidR="00264A9B" w:rsidRDefault="00264A9B">
        <w:pPr>
          <w:pStyle w:val="Footer"/>
          <w:jc w:val="right"/>
        </w:pPr>
        <w:r>
          <w:fldChar w:fldCharType="begin"/>
        </w:r>
        <w:r>
          <w:instrText xml:space="preserve"> PAGE   \* MERGEFORMAT </w:instrText>
        </w:r>
        <w:r>
          <w:fldChar w:fldCharType="separate"/>
        </w:r>
        <w:r w:rsidR="00EB3E87">
          <w:rPr>
            <w:noProof/>
          </w:rPr>
          <w:t>1</w:t>
        </w:r>
        <w:r>
          <w:rPr>
            <w:noProof/>
          </w:rPr>
          <w:fldChar w:fldCharType="end"/>
        </w:r>
      </w:p>
    </w:sdtContent>
  </w:sdt>
  <w:p w:rsidR="00264A9B" w:rsidRDefault="0026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FE" w:rsidRDefault="00676EFE" w:rsidP="00264A9B">
      <w:pPr>
        <w:spacing w:after="0" w:line="240" w:lineRule="auto"/>
      </w:pPr>
      <w:r>
        <w:separator/>
      </w:r>
    </w:p>
  </w:footnote>
  <w:footnote w:type="continuationSeparator" w:id="0">
    <w:p w:rsidR="00676EFE" w:rsidRDefault="00676EFE" w:rsidP="0026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9B" w:rsidRDefault="00264A9B">
    <w:pPr>
      <w:pStyle w:val="Header"/>
    </w:pPr>
    <w:r>
      <w:t>Foundational Knowledge: Jan 2017</w:t>
    </w:r>
  </w:p>
  <w:p w:rsidR="00264A9B" w:rsidRDefault="00D61CC0" w:rsidP="00D61CC0">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B7F"/>
    <w:multiLevelType w:val="hybridMultilevel"/>
    <w:tmpl w:val="E0A48C46"/>
    <w:lvl w:ilvl="0" w:tplc="DEC6F44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77D6"/>
    <w:multiLevelType w:val="hybridMultilevel"/>
    <w:tmpl w:val="36E8AA3C"/>
    <w:lvl w:ilvl="0" w:tplc="DEC6F44E">
      <w:numFmt w:val="bullet"/>
      <w:lvlText w:val="•"/>
      <w:lvlJc w:val="left"/>
      <w:pPr>
        <w:ind w:left="720" w:hanging="72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E15FF0"/>
    <w:multiLevelType w:val="hybridMultilevel"/>
    <w:tmpl w:val="97E46C4E"/>
    <w:lvl w:ilvl="0" w:tplc="DEC6F44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E3"/>
    <w:rsid w:val="00264A9B"/>
    <w:rsid w:val="003268D6"/>
    <w:rsid w:val="00545871"/>
    <w:rsid w:val="00676EFE"/>
    <w:rsid w:val="00947B34"/>
    <w:rsid w:val="00B33AE3"/>
    <w:rsid w:val="00C35BC5"/>
    <w:rsid w:val="00D61CC0"/>
    <w:rsid w:val="00EB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148330-3A5C-428E-984C-161FE520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3AE3"/>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33AE3"/>
    <w:rPr>
      <w:rFonts w:ascii="Times New Roman" w:eastAsia="Times New Roman" w:hAnsi="Times New Roman"/>
      <w:sz w:val="24"/>
      <w:szCs w:val="24"/>
    </w:rPr>
  </w:style>
  <w:style w:type="paragraph" w:styleId="ListParagraph">
    <w:name w:val="List Paragraph"/>
    <w:basedOn w:val="Normal"/>
    <w:uiPriority w:val="34"/>
    <w:qFormat/>
    <w:rsid w:val="00B33AE3"/>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9B"/>
  </w:style>
  <w:style w:type="paragraph" w:styleId="Footer">
    <w:name w:val="footer"/>
    <w:basedOn w:val="Normal"/>
    <w:link w:val="FooterChar"/>
    <w:uiPriority w:val="99"/>
    <w:unhideWhenUsed/>
    <w:rsid w:val="002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4</cp:revision>
  <dcterms:created xsi:type="dcterms:W3CDTF">2017-01-07T22:34:00Z</dcterms:created>
  <dcterms:modified xsi:type="dcterms:W3CDTF">2017-01-07T23:34:00Z</dcterms:modified>
</cp:coreProperties>
</file>