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9A" w:rsidRDefault="0098309A" w:rsidP="0098309A">
      <w:pPr>
        <w:spacing w:after="0" w:line="240" w:lineRule="auto"/>
        <w:rPr>
          <w:b/>
        </w:rPr>
      </w:pPr>
    </w:p>
    <w:p w:rsidR="0098309A" w:rsidRDefault="0098309A" w:rsidP="0098309A">
      <w:pPr>
        <w:spacing w:after="0" w:line="240" w:lineRule="auto"/>
        <w:rPr>
          <w:b/>
        </w:rPr>
      </w:pPr>
      <w:r>
        <w:rPr>
          <w:b/>
        </w:rPr>
        <w:t>Motion to approve APE recommendations:</w:t>
      </w:r>
    </w:p>
    <w:p w:rsidR="0098309A" w:rsidRDefault="0098309A" w:rsidP="0098309A">
      <w:pPr>
        <w:spacing w:after="0" w:line="240" w:lineRule="auto"/>
        <w:rPr>
          <w:b/>
        </w:rPr>
      </w:pPr>
    </w:p>
    <w:p w:rsidR="0098309A" w:rsidRDefault="0098309A" w:rsidP="0098309A">
      <w:pPr>
        <w:spacing w:after="0" w:line="240" w:lineRule="auto"/>
        <w:rPr>
          <w:b/>
        </w:rPr>
      </w:pPr>
      <w:r w:rsidRPr="00BC4C41">
        <w:rPr>
          <w:b/>
        </w:rPr>
        <w:t xml:space="preserve">Recommended </w:t>
      </w:r>
      <w:r>
        <w:rPr>
          <w:b/>
        </w:rPr>
        <w:t xml:space="preserve">Common </w:t>
      </w:r>
      <w:r w:rsidRPr="00BC4C41">
        <w:rPr>
          <w:b/>
        </w:rPr>
        <w:t>Guidelines</w:t>
      </w:r>
    </w:p>
    <w:p w:rsidR="0098309A" w:rsidRPr="00354F08" w:rsidRDefault="0098309A" w:rsidP="0098309A">
      <w:pPr>
        <w:spacing w:after="0" w:line="240" w:lineRule="auto"/>
      </w:pPr>
      <w:r>
        <w:t xml:space="preserve">All students must complete at least four units of APEs.  Each unit requires a recommended minimum of 25 clock hours of working with or in a practice setting. No experience shall be for less than .5 units, or 12.5 clock hours of working with or in a practice setting.  All experiences must align with foundational or program competencies.  </w:t>
      </w:r>
    </w:p>
    <w:p w:rsidR="0098309A" w:rsidRDefault="0098309A" w:rsidP="0098309A">
      <w:pPr>
        <w:spacing w:after="0" w:line="240" w:lineRule="auto"/>
      </w:pPr>
    </w:p>
    <w:p w:rsidR="0098309A" w:rsidRPr="00BC4C41" w:rsidRDefault="0098309A" w:rsidP="0098309A">
      <w:pPr>
        <w:spacing w:after="0" w:line="240" w:lineRule="auto"/>
        <w:rPr>
          <w:b/>
        </w:rPr>
      </w:pPr>
      <w:r w:rsidRPr="00BC4C41">
        <w:rPr>
          <w:b/>
        </w:rPr>
        <w:t xml:space="preserve">Recommended pathways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260"/>
      </w:tblGrid>
      <w:tr w:rsidR="0098309A" w:rsidTr="00D153E2">
        <w:tc>
          <w:tcPr>
            <w:tcW w:w="4680" w:type="dxa"/>
          </w:tcPr>
          <w:p w:rsidR="0098309A" w:rsidRPr="00243DB7" w:rsidRDefault="0098309A" w:rsidP="00D153E2">
            <w:pPr>
              <w:rPr>
                <w:u w:val="single"/>
              </w:rPr>
            </w:pPr>
            <w:r w:rsidRPr="00243DB7">
              <w:rPr>
                <w:u w:val="single"/>
              </w:rPr>
              <w:t>Curricular Pathways</w:t>
            </w:r>
          </w:p>
        </w:tc>
        <w:tc>
          <w:tcPr>
            <w:tcW w:w="1260" w:type="dxa"/>
          </w:tcPr>
          <w:p w:rsidR="0098309A" w:rsidRPr="00243DB7" w:rsidRDefault="0098309A" w:rsidP="00D153E2">
            <w:pPr>
              <w:rPr>
                <w:u w:val="single"/>
              </w:rPr>
            </w:pPr>
            <w:r>
              <w:rPr>
                <w:u w:val="single"/>
              </w:rPr>
              <w:t>Units</w:t>
            </w:r>
          </w:p>
        </w:tc>
      </w:tr>
      <w:tr w:rsidR="0098309A" w:rsidTr="00D153E2">
        <w:tc>
          <w:tcPr>
            <w:tcW w:w="4680" w:type="dxa"/>
          </w:tcPr>
          <w:p w:rsidR="0098309A" w:rsidRDefault="0098309A" w:rsidP="00D153E2">
            <w:r>
              <w:t>PH 588 Capstone</w:t>
            </w:r>
          </w:p>
        </w:tc>
        <w:tc>
          <w:tcPr>
            <w:tcW w:w="1260" w:type="dxa"/>
          </w:tcPr>
          <w:p w:rsidR="0098309A" w:rsidRDefault="0098309A" w:rsidP="00D153E2">
            <w:r>
              <w:t>3 units</w:t>
            </w:r>
          </w:p>
        </w:tc>
      </w:tr>
      <w:tr w:rsidR="0098309A" w:rsidTr="00D153E2">
        <w:tc>
          <w:tcPr>
            <w:tcW w:w="4680" w:type="dxa"/>
          </w:tcPr>
          <w:p w:rsidR="0098309A" w:rsidRDefault="0098309A" w:rsidP="00D153E2">
            <w:r>
              <w:t>PH 546 Internship</w:t>
            </w:r>
          </w:p>
        </w:tc>
        <w:tc>
          <w:tcPr>
            <w:tcW w:w="1260" w:type="dxa"/>
          </w:tcPr>
          <w:p w:rsidR="0098309A" w:rsidRDefault="0098309A" w:rsidP="00D153E2">
            <w:r>
              <w:t>1 – 6 units</w:t>
            </w:r>
          </w:p>
        </w:tc>
      </w:tr>
      <w:tr w:rsidR="0098309A" w:rsidTr="00D153E2">
        <w:tc>
          <w:tcPr>
            <w:tcW w:w="4680" w:type="dxa"/>
          </w:tcPr>
          <w:p w:rsidR="0098309A" w:rsidRPr="00DE2487" w:rsidRDefault="0098309A" w:rsidP="00D153E2">
            <w:pPr>
              <w:rPr>
                <w:u w:val="single"/>
              </w:rPr>
            </w:pPr>
            <w:r>
              <w:t>Course-embedded projects</w:t>
            </w:r>
          </w:p>
          <w:p w:rsidR="0098309A" w:rsidRDefault="0098309A" w:rsidP="00D153E2">
            <w:pPr>
              <w:rPr>
                <w:u w:val="single"/>
              </w:rPr>
            </w:pPr>
          </w:p>
          <w:p w:rsidR="0098309A" w:rsidRPr="0068544B" w:rsidRDefault="0098309A" w:rsidP="00D153E2">
            <w:pPr>
              <w:rPr>
                <w:u w:val="single"/>
              </w:rPr>
            </w:pPr>
            <w:r w:rsidRPr="0068544B">
              <w:rPr>
                <w:u w:val="single"/>
              </w:rPr>
              <w:t>Non-Curricular Pathways</w:t>
            </w:r>
          </w:p>
        </w:tc>
        <w:tc>
          <w:tcPr>
            <w:tcW w:w="1260" w:type="dxa"/>
          </w:tcPr>
          <w:p w:rsidR="0098309A" w:rsidRDefault="0098309A" w:rsidP="00D153E2">
            <w:r>
              <w:t>.5 – 3 units</w:t>
            </w:r>
          </w:p>
        </w:tc>
      </w:tr>
      <w:tr w:rsidR="0098309A" w:rsidTr="00D153E2">
        <w:tc>
          <w:tcPr>
            <w:tcW w:w="4680" w:type="dxa"/>
          </w:tcPr>
          <w:p w:rsidR="0098309A" w:rsidRDefault="0098309A" w:rsidP="00D153E2">
            <w:r>
              <w:t>Non-curricular applied practice experience</w:t>
            </w:r>
          </w:p>
        </w:tc>
        <w:tc>
          <w:tcPr>
            <w:tcW w:w="1260" w:type="dxa"/>
          </w:tcPr>
          <w:p w:rsidR="0098309A" w:rsidRDefault="0098309A" w:rsidP="00D153E2">
            <w:r>
              <w:t>.5 – 3 units</w:t>
            </w:r>
          </w:p>
        </w:tc>
      </w:tr>
    </w:tbl>
    <w:p w:rsidR="0098309A" w:rsidRDefault="0098309A" w:rsidP="0098309A">
      <w:pPr>
        <w:spacing w:after="0" w:line="240" w:lineRule="auto"/>
      </w:pPr>
    </w:p>
    <w:p w:rsidR="0098309A" w:rsidRPr="00671CB7" w:rsidRDefault="0098309A" w:rsidP="0098309A">
      <w:pPr>
        <w:spacing w:after="0" w:line="240" w:lineRule="auto"/>
        <w:rPr>
          <w:b/>
        </w:rPr>
      </w:pPr>
      <w:r w:rsidRPr="00671CB7">
        <w:rPr>
          <w:b/>
        </w:rPr>
        <w:t>Additional</w:t>
      </w:r>
      <w:r>
        <w:rPr>
          <w:b/>
        </w:rPr>
        <w:t xml:space="preserve"> APE</w:t>
      </w:r>
      <w:r w:rsidRPr="00671CB7">
        <w:rPr>
          <w:b/>
        </w:rPr>
        <w:t xml:space="preserve"> Recommendations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Develop clear descriptions, p/p, and materials for each pathway, including proposal form for non-curricular APEs.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Include reflection in addition to product.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Work with KDPH, LHDs, and foundations to identify projects for courses and non-curricular experiences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Develop way to communicate opportunities to students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Develop system to monitor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Internship hours reduced to a minimum 40 per credit hour (lunch and breaks not included!).</w:t>
      </w:r>
    </w:p>
    <w:p w:rsidR="0098309A" w:rsidRDefault="0098309A" w:rsidP="0098309A">
      <w:pPr>
        <w:pStyle w:val="ListParagraph"/>
        <w:numPr>
          <w:ilvl w:val="0"/>
          <w:numId w:val="1"/>
        </w:numPr>
        <w:spacing w:after="0" w:line="240" w:lineRule="auto"/>
      </w:pPr>
      <w:r>
        <w:t>Create proposal to hire</w:t>
      </w:r>
      <w:r>
        <w:t xml:space="preserve"> staff person as community liaison to develop APEs and manage process</w:t>
      </w:r>
    </w:p>
    <w:p w:rsidR="00BD3C33" w:rsidRDefault="00BD3C33">
      <w:bookmarkStart w:id="0" w:name="_GoBack"/>
      <w:bookmarkEnd w:id="0"/>
    </w:p>
    <w:sectPr w:rsidR="00BD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006F"/>
    <w:multiLevelType w:val="hybridMultilevel"/>
    <w:tmpl w:val="9A6ED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A"/>
    <w:rsid w:val="0098309A"/>
    <w:rsid w:val="00B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45CA1-C077-4416-932F-A4750BE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2017-03-01T03:45:00Z</dcterms:created>
  <dcterms:modified xsi:type="dcterms:W3CDTF">2017-03-01T03:46:00Z</dcterms:modified>
</cp:coreProperties>
</file>