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5D" w:rsidRDefault="00641A17">
      <w:pPr>
        <w:rPr>
          <w:b/>
        </w:rPr>
      </w:pPr>
      <w:r w:rsidRPr="00641A17">
        <w:rPr>
          <w:b/>
        </w:rPr>
        <w:t>Winter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2928"/>
      </w:tblGrid>
      <w:tr w:rsidR="00641A17" w:rsidTr="00641A17">
        <w:tc>
          <w:tcPr>
            <w:tcW w:w="1975" w:type="dxa"/>
          </w:tcPr>
          <w:p w:rsidR="00641A17" w:rsidRDefault="00641A17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440" w:type="dxa"/>
          </w:tcPr>
          <w:p w:rsidR="00641A17" w:rsidRDefault="00641A17" w:rsidP="00166EE0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166EE0">
              <w:rPr>
                <w:b/>
              </w:rPr>
              <w:t>#</w:t>
            </w:r>
          </w:p>
        </w:tc>
        <w:tc>
          <w:tcPr>
            <w:tcW w:w="2928" w:type="dxa"/>
          </w:tcPr>
          <w:p w:rsidR="00641A17" w:rsidRDefault="00641A17" w:rsidP="00166EE0">
            <w:pPr>
              <w:rPr>
                <w:b/>
              </w:rPr>
            </w:pPr>
            <w:r>
              <w:rPr>
                <w:b/>
              </w:rPr>
              <w:t>Course N</w:t>
            </w:r>
            <w:r w:rsidR="00166EE0">
              <w:rPr>
                <w:b/>
              </w:rPr>
              <w:t>ame</w:t>
            </w:r>
          </w:p>
        </w:tc>
      </w:tr>
      <w:tr w:rsidR="00641A17" w:rsidRPr="00641A17" w:rsidTr="00641A17">
        <w:tc>
          <w:tcPr>
            <w:tcW w:w="1975" w:type="dxa"/>
          </w:tcPr>
          <w:p w:rsidR="00641A17" w:rsidRPr="00641A17" w:rsidRDefault="00641A17">
            <w:r w:rsidRPr="00641A17">
              <w:t>Macy</w:t>
            </w:r>
          </w:p>
        </w:tc>
        <w:tc>
          <w:tcPr>
            <w:tcW w:w="1440" w:type="dxa"/>
          </w:tcPr>
          <w:p w:rsidR="00641A17" w:rsidRPr="00641A17" w:rsidRDefault="00641A17">
            <w:r w:rsidRPr="00641A17">
              <w:t>PH 100</w:t>
            </w:r>
          </w:p>
        </w:tc>
        <w:tc>
          <w:tcPr>
            <w:tcW w:w="2928" w:type="dxa"/>
          </w:tcPr>
          <w:p w:rsidR="00641A17" w:rsidRPr="00641A17" w:rsidRDefault="00641A17">
            <w:r w:rsidRPr="00641A17">
              <w:t>Personal Health</w:t>
            </w:r>
          </w:p>
        </w:tc>
      </w:tr>
      <w:tr w:rsidR="00641A17" w:rsidRPr="00641A17" w:rsidTr="00641A17">
        <w:tc>
          <w:tcPr>
            <w:tcW w:w="1975" w:type="dxa"/>
          </w:tcPr>
          <w:p w:rsidR="00641A17" w:rsidRPr="00641A17" w:rsidRDefault="00641A17">
            <w:r>
              <w:t>Watkins</w:t>
            </w:r>
          </w:p>
        </w:tc>
        <w:tc>
          <w:tcPr>
            <w:tcW w:w="1440" w:type="dxa"/>
          </w:tcPr>
          <w:p w:rsidR="00641A17" w:rsidRPr="00641A17" w:rsidRDefault="00641A17">
            <w:r>
              <w:t>PH 165</w:t>
            </w:r>
          </w:p>
        </w:tc>
        <w:tc>
          <w:tcPr>
            <w:tcW w:w="2928" w:type="dxa"/>
          </w:tcPr>
          <w:p w:rsidR="00641A17" w:rsidRPr="00641A17" w:rsidRDefault="00641A17">
            <w:r>
              <w:t>Drug Abuse</w:t>
            </w:r>
          </w:p>
        </w:tc>
      </w:tr>
      <w:tr w:rsidR="00641A17" w:rsidRPr="00641A17" w:rsidTr="00641A17">
        <w:tc>
          <w:tcPr>
            <w:tcW w:w="1975" w:type="dxa"/>
          </w:tcPr>
          <w:p w:rsidR="00641A17" w:rsidRPr="00641A17" w:rsidRDefault="00641A17">
            <w:r>
              <w:t>Kim</w:t>
            </w:r>
          </w:p>
        </w:tc>
        <w:tc>
          <w:tcPr>
            <w:tcW w:w="1440" w:type="dxa"/>
          </w:tcPr>
          <w:p w:rsidR="00641A17" w:rsidRPr="00641A17" w:rsidRDefault="00641A17">
            <w:r>
              <w:t>PH 365</w:t>
            </w:r>
          </w:p>
        </w:tc>
        <w:tc>
          <w:tcPr>
            <w:tcW w:w="2928" w:type="dxa"/>
          </w:tcPr>
          <w:p w:rsidR="00641A17" w:rsidRPr="00641A17" w:rsidRDefault="00641A17">
            <w:r>
              <w:t>Human Sexuality</w:t>
            </w:r>
          </w:p>
        </w:tc>
      </w:tr>
      <w:tr w:rsidR="00641A17" w:rsidRPr="00641A17" w:rsidTr="00641A17">
        <w:tc>
          <w:tcPr>
            <w:tcW w:w="1975" w:type="dxa"/>
          </w:tcPr>
          <w:p w:rsidR="00641A17" w:rsidRPr="00641A17" w:rsidRDefault="00641A17">
            <w:r>
              <w:t>Lartey</w:t>
            </w:r>
          </w:p>
        </w:tc>
        <w:tc>
          <w:tcPr>
            <w:tcW w:w="1440" w:type="dxa"/>
          </w:tcPr>
          <w:p w:rsidR="00641A17" w:rsidRPr="00641A17" w:rsidRDefault="00641A17">
            <w:r>
              <w:t>PH 383</w:t>
            </w:r>
          </w:p>
        </w:tc>
        <w:tc>
          <w:tcPr>
            <w:tcW w:w="2928" w:type="dxa"/>
          </w:tcPr>
          <w:p w:rsidR="00641A17" w:rsidRPr="00641A17" w:rsidRDefault="00641A17">
            <w:r>
              <w:t>Biostatistics</w:t>
            </w:r>
          </w:p>
        </w:tc>
      </w:tr>
      <w:tr w:rsidR="00641A17" w:rsidRPr="00641A17" w:rsidTr="00641A17">
        <w:tc>
          <w:tcPr>
            <w:tcW w:w="1975" w:type="dxa"/>
          </w:tcPr>
          <w:p w:rsidR="00641A17" w:rsidRPr="00641A17" w:rsidRDefault="00641A17">
            <w:r>
              <w:t>Ding</w:t>
            </w:r>
          </w:p>
        </w:tc>
        <w:tc>
          <w:tcPr>
            <w:tcW w:w="1440" w:type="dxa"/>
          </w:tcPr>
          <w:p w:rsidR="00641A17" w:rsidRPr="00641A17" w:rsidRDefault="00641A17">
            <w:r>
              <w:t>PH 384</w:t>
            </w:r>
          </w:p>
        </w:tc>
        <w:tc>
          <w:tcPr>
            <w:tcW w:w="2928" w:type="dxa"/>
          </w:tcPr>
          <w:p w:rsidR="00641A17" w:rsidRPr="00641A17" w:rsidRDefault="00641A17">
            <w:r>
              <w:t>Epidemiology</w:t>
            </w:r>
          </w:p>
        </w:tc>
      </w:tr>
      <w:tr w:rsidR="00641A17" w:rsidRPr="00641A17" w:rsidTr="00641A17">
        <w:tc>
          <w:tcPr>
            <w:tcW w:w="1975" w:type="dxa"/>
          </w:tcPr>
          <w:p w:rsidR="00641A17" w:rsidRDefault="00641A17">
            <w:r>
              <w:t>English</w:t>
            </w:r>
          </w:p>
        </w:tc>
        <w:tc>
          <w:tcPr>
            <w:tcW w:w="1440" w:type="dxa"/>
          </w:tcPr>
          <w:p w:rsidR="00641A17" w:rsidRDefault="00641A17">
            <w:r>
              <w:t>PH 447</w:t>
            </w:r>
          </w:p>
        </w:tc>
        <w:tc>
          <w:tcPr>
            <w:tcW w:w="2928" w:type="dxa"/>
          </w:tcPr>
          <w:p w:rsidR="00641A17" w:rsidRDefault="00641A17">
            <w:r>
              <w:t>Human Values</w:t>
            </w:r>
          </w:p>
        </w:tc>
      </w:tr>
      <w:tr w:rsidR="00166EE0" w:rsidRPr="00641A17" w:rsidTr="00641A17">
        <w:tc>
          <w:tcPr>
            <w:tcW w:w="1975" w:type="dxa"/>
          </w:tcPr>
          <w:p w:rsidR="00166EE0" w:rsidRDefault="00166EE0">
            <w:r>
              <w:t>Gardner</w:t>
            </w:r>
          </w:p>
        </w:tc>
        <w:tc>
          <w:tcPr>
            <w:tcW w:w="1440" w:type="dxa"/>
          </w:tcPr>
          <w:p w:rsidR="00166EE0" w:rsidRDefault="00166EE0">
            <w:r>
              <w:t>PH 582</w:t>
            </w:r>
          </w:p>
        </w:tc>
        <w:tc>
          <w:tcPr>
            <w:tcW w:w="2928" w:type="dxa"/>
          </w:tcPr>
          <w:p w:rsidR="00166EE0" w:rsidRDefault="00166EE0">
            <w:r>
              <w:t>Epidemiology</w:t>
            </w:r>
            <w:bookmarkStart w:id="0" w:name="_GoBack"/>
            <w:bookmarkEnd w:id="0"/>
          </w:p>
        </w:tc>
      </w:tr>
    </w:tbl>
    <w:p w:rsidR="00641A17" w:rsidRPr="00641A17" w:rsidRDefault="00641A17"/>
    <w:sectPr w:rsidR="00641A17" w:rsidRPr="0064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17"/>
    <w:rsid w:val="0010775D"/>
    <w:rsid w:val="00166EE0"/>
    <w:rsid w:val="006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1BA4"/>
  <w15:chartTrackingRefBased/>
  <w15:docId w15:val="{3F184A02-C91C-4822-A453-5DA09125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Gardner, Marilyn</cp:lastModifiedBy>
  <cp:revision>2</cp:revision>
  <dcterms:created xsi:type="dcterms:W3CDTF">2018-08-22T11:36:00Z</dcterms:created>
  <dcterms:modified xsi:type="dcterms:W3CDTF">2018-08-22T11:36:00Z</dcterms:modified>
</cp:coreProperties>
</file>