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A4" w:rsidRPr="00C04277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>irst R</w:t>
      </w:r>
      <w:r w:rsidRPr="00C04277">
        <w:rPr>
          <w:bCs/>
          <w:kern w:val="28"/>
        </w:rPr>
        <w:t xml:space="preserve">eading: </w:t>
      </w:r>
      <w:r w:rsidR="00C26C4D" w:rsidRPr="00C04277">
        <w:rPr>
          <w:bCs/>
          <w:kern w:val="28"/>
        </w:rPr>
        <w:t>10-16-2012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Second Reading: 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Pass: 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Fail: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Other: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B67541" w:rsidP="00F37585">
      <w:pPr>
        <w:ind w:left="1440" w:hanging="1440"/>
        <w:contextualSpacing/>
        <w:rPr>
          <w:bCs/>
          <w:kern w:val="28"/>
        </w:rPr>
      </w:pPr>
      <w:proofErr w:type="gramStart"/>
      <w:r w:rsidRPr="00C04277">
        <w:rPr>
          <w:bCs/>
          <w:kern w:val="28"/>
        </w:rPr>
        <w:t>Bill 7-12</w:t>
      </w:r>
      <w:r w:rsidR="009E3BA4" w:rsidRPr="00C04277">
        <w:rPr>
          <w:bCs/>
          <w:kern w:val="28"/>
        </w:rPr>
        <w:t>-F.</w:t>
      </w:r>
      <w:proofErr w:type="gramEnd"/>
      <w:r w:rsidR="009E3BA4" w:rsidRPr="00C04277">
        <w:rPr>
          <w:bCs/>
          <w:kern w:val="28"/>
        </w:rPr>
        <w:t xml:space="preserve"> </w:t>
      </w:r>
      <w:r w:rsidR="009E3BA4" w:rsidRPr="00C04277">
        <w:rPr>
          <w:bCs/>
          <w:kern w:val="28"/>
        </w:rPr>
        <w:tab/>
      </w:r>
      <w:r w:rsidR="00F37585" w:rsidRPr="00C04277">
        <w:t>Organizational Aid Appropriations for the Student Veteran’s Alliance, The Western Kentucky University Student Chapter of the American Society for Microbiology</w:t>
      </w:r>
      <w:r w:rsidRPr="00C04277">
        <w:t>, and the Academic Competition C</w:t>
      </w:r>
      <w:r w:rsidR="00F37585" w:rsidRPr="00C04277">
        <w:t>lub</w:t>
      </w:r>
      <w:r w:rsidR="00440D17" w:rsidRPr="00C04277">
        <w:t>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PURPOSE: </w:t>
      </w:r>
      <w:r w:rsidRPr="00C04277">
        <w:rPr>
          <w:bCs/>
          <w:kern w:val="28"/>
        </w:rPr>
        <w:tab/>
        <w:t xml:space="preserve">For the Student Government Association of Western Kentucky University to allocate </w:t>
      </w:r>
      <w:r w:rsidR="00F37585" w:rsidRPr="00C04277">
        <w:rPr>
          <w:bCs/>
          <w:kern w:val="28"/>
        </w:rPr>
        <w:t>$600.00 from organizational aid appropriations to fund the Student Veteran’s Alliance, The Western Kentucky University Student Chapter of the American Society for Microbiology</w:t>
      </w:r>
      <w:r w:rsidR="00B67541" w:rsidRPr="00C04277">
        <w:rPr>
          <w:bCs/>
          <w:kern w:val="28"/>
        </w:rPr>
        <w:t>, and the Academic Competition C</w:t>
      </w:r>
      <w:r w:rsidR="00F37585" w:rsidRPr="00C04277">
        <w:rPr>
          <w:bCs/>
          <w:kern w:val="28"/>
        </w:rPr>
        <w:t>lub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642ED0" w:rsidRPr="00C04277" w:rsidRDefault="009E3BA4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Pr="00C04277">
        <w:rPr>
          <w:bCs/>
          <w:kern w:val="28"/>
        </w:rPr>
        <w:tab/>
      </w:r>
      <w:r w:rsidR="00F37585" w:rsidRPr="00C04277">
        <w:t>Organizational Aid is a beneficial service to the Student Organizations of Western Kentucky University,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  <w:t xml:space="preserve">Student Veteran’s Alliance would be allocated $175.00 for the funding of the national convention for student veteran organizations in Orlando, Florida, the appropriations would cover the cost of registration for </w:t>
      </w:r>
      <w:r w:rsidR="00440D17" w:rsidRPr="00C04277">
        <w:rPr>
          <w:bCs/>
          <w:kern w:val="28"/>
        </w:rPr>
        <w:t>five</w:t>
      </w:r>
      <w:r w:rsidR="00F37585" w:rsidRPr="00C04277">
        <w:rPr>
          <w:bCs/>
          <w:kern w:val="28"/>
        </w:rPr>
        <w:t xml:space="preserve"> of their members to attend this event in January,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  <w:t>The Western Kentucky University Student Chapter of the American Society for Microbiology would be allocated $150.00 for the cost of registration of 10 members to a</w:t>
      </w:r>
      <w:r w:rsidR="00440D17" w:rsidRPr="00C04277">
        <w:rPr>
          <w:bCs/>
          <w:kern w:val="28"/>
        </w:rPr>
        <w:t>ttend the American Society for M</w:t>
      </w:r>
      <w:r w:rsidR="00F37585" w:rsidRPr="00C04277">
        <w:rPr>
          <w:bCs/>
          <w:kern w:val="28"/>
        </w:rPr>
        <w:t>icrobiology KY-TN Branch Meeting in Maryville, Tennessee,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440D17" w:rsidRPr="00C04277">
        <w:rPr>
          <w:bCs/>
          <w:kern w:val="28"/>
        </w:rPr>
        <w:tab/>
        <w:t>The Academic Competition C</w:t>
      </w:r>
      <w:r w:rsidR="00F37585" w:rsidRPr="00C04277">
        <w:rPr>
          <w:bCs/>
          <w:kern w:val="28"/>
        </w:rPr>
        <w:t>lub would be allocated $275.00 for the registration costs of the ACF Fall Tournament on November 3</w:t>
      </w:r>
      <w:r w:rsidR="00440D17" w:rsidRPr="00C04277">
        <w:rPr>
          <w:bCs/>
          <w:kern w:val="28"/>
        </w:rPr>
        <w:t>, 2012 at Vanderbilt University.</w:t>
      </w:r>
      <w:r w:rsidR="00F37585" w:rsidRPr="00C04277">
        <w:rPr>
          <w:bCs/>
          <w:kern w:val="28"/>
        </w:rPr>
        <w:t xml:space="preserve"> </w:t>
      </w:r>
      <w:proofErr w:type="gramStart"/>
      <w:r w:rsidR="00F37585" w:rsidRPr="00C04277">
        <w:rPr>
          <w:bCs/>
          <w:kern w:val="28"/>
        </w:rPr>
        <w:t>the</w:t>
      </w:r>
      <w:proofErr w:type="gramEnd"/>
      <w:r w:rsidR="00F37585" w:rsidRPr="00C04277">
        <w:rPr>
          <w:bCs/>
          <w:kern w:val="28"/>
        </w:rPr>
        <w:t xml:space="preserve"> allocation will pay for the cost of registration for two teams to compete in the academic tournament.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ind w:left="2160" w:hanging="2160"/>
        <w:contextualSpacing/>
        <w:rPr>
          <w:bCs/>
          <w:kern w:val="28"/>
        </w:rPr>
      </w:pPr>
      <w:r w:rsidRPr="00C04277">
        <w:rPr>
          <w:bCs/>
          <w:kern w:val="28"/>
        </w:rPr>
        <w:t>THEREFORE:</w:t>
      </w:r>
      <w:r w:rsidRPr="00C04277">
        <w:rPr>
          <w:bCs/>
          <w:kern w:val="28"/>
        </w:rPr>
        <w:tab/>
        <w:t>Be it resolved that the Student Government Association of Western Ke</w:t>
      </w:r>
      <w:r w:rsidR="00642ED0" w:rsidRPr="00C04277">
        <w:rPr>
          <w:bCs/>
          <w:kern w:val="28"/>
        </w:rPr>
        <w:t xml:space="preserve">ntucky University will allocate </w:t>
      </w:r>
      <w:r w:rsidR="00F37585" w:rsidRPr="00C04277">
        <w:rPr>
          <w:bCs/>
          <w:kern w:val="28"/>
        </w:rPr>
        <w:t>$600.00 for the funding of the Student Veteran’s Alliance, The Western Kentucky University Student Chapter of the American Society for Microbiology</w:t>
      </w:r>
      <w:r w:rsidR="00B67541" w:rsidRPr="00C04277">
        <w:rPr>
          <w:bCs/>
          <w:kern w:val="28"/>
        </w:rPr>
        <w:t>, and the Academic Competition C</w:t>
      </w:r>
      <w:r w:rsidR="00F37585" w:rsidRPr="00C04277">
        <w:rPr>
          <w:bCs/>
          <w:kern w:val="28"/>
        </w:rPr>
        <w:t>lub from organizational aid appropriations.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1E5740">
      <w:pPr>
        <w:contextualSpacing/>
        <w:rPr>
          <w:bCs/>
          <w:kern w:val="28"/>
        </w:rPr>
      </w:pPr>
      <w:r w:rsidRPr="00C04277">
        <w:rPr>
          <w:bCs/>
          <w:kern w:val="28"/>
        </w:rPr>
        <w:t>AUTHORS:</w:t>
      </w:r>
      <w:r w:rsidRPr="00C04277">
        <w:rPr>
          <w:bCs/>
          <w:kern w:val="28"/>
        </w:rPr>
        <w:tab/>
      </w:r>
      <w:r w:rsidR="00F37585" w:rsidRPr="00C04277">
        <w:rPr>
          <w:bCs/>
          <w:kern w:val="28"/>
        </w:rPr>
        <w:t xml:space="preserve">Cain Alvey </w:t>
      </w:r>
    </w:p>
    <w:p w:rsidR="00642ED0" w:rsidRPr="00C04277" w:rsidRDefault="00642ED0" w:rsidP="001E5740">
      <w:pPr>
        <w:contextualSpacing/>
        <w:rPr>
          <w:bCs/>
          <w:kern w:val="28"/>
        </w:rPr>
      </w:pPr>
    </w:p>
    <w:p w:rsidR="00642ED0" w:rsidRPr="00C04277" w:rsidRDefault="00642ED0" w:rsidP="001E5740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SPONSOR:</w:t>
      </w:r>
      <w:r w:rsidRPr="00C04277">
        <w:rPr>
          <w:bCs/>
          <w:kern w:val="28"/>
        </w:rPr>
        <w:tab/>
      </w:r>
      <w:r w:rsidR="00C26C4D" w:rsidRPr="00C04277">
        <w:rPr>
          <w:bCs/>
          <w:kern w:val="28"/>
        </w:rPr>
        <w:t xml:space="preserve">Organizational Aid Committee 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</w:p>
    <w:p w:rsidR="00094D4D" w:rsidRPr="00C04277" w:rsidRDefault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CONTACTS:</w:t>
      </w:r>
      <w:r w:rsidRPr="00C04277">
        <w:rPr>
          <w:bCs/>
          <w:kern w:val="28"/>
        </w:rPr>
        <w:tab/>
      </w:r>
      <w:r w:rsidR="00C26C4D" w:rsidRPr="00C04277">
        <w:rPr>
          <w:bCs/>
          <w:kern w:val="28"/>
        </w:rPr>
        <w:t xml:space="preserve">Allie Sharp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 xml:space="preserve">Sarah Newton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 xml:space="preserve">Brendan Flaherty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>Mark Reeves</w:t>
      </w:r>
    </w:p>
    <w:p w:rsidR="00C26C4D" w:rsidRPr="00C04277" w:rsidRDefault="00C26C4D">
      <w:pPr>
        <w:contextualSpacing/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 xml:space="preserve">Ross Nowland </w:t>
      </w:r>
    </w:p>
    <w:sectPr w:rsidR="00C26C4D" w:rsidRPr="00C0427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BA4"/>
    <w:rsid w:val="00094D4D"/>
    <w:rsid w:val="000C34FF"/>
    <w:rsid w:val="0013312A"/>
    <w:rsid w:val="00175D07"/>
    <w:rsid w:val="001C2145"/>
    <w:rsid w:val="001E5740"/>
    <w:rsid w:val="00440D17"/>
    <w:rsid w:val="00474848"/>
    <w:rsid w:val="004D4C2C"/>
    <w:rsid w:val="00642ED0"/>
    <w:rsid w:val="0067426C"/>
    <w:rsid w:val="007B4EEC"/>
    <w:rsid w:val="007D3D2A"/>
    <w:rsid w:val="007F3509"/>
    <w:rsid w:val="009E3BA4"/>
    <w:rsid w:val="00B53FDA"/>
    <w:rsid w:val="00B67541"/>
    <w:rsid w:val="00C04277"/>
    <w:rsid w:val="00C26C4D"/>
    <w:rsid w:val="00CF751F"/>
    <w:rsid w:val="00E774FA"/>
    <w:rsid w:val="00F37585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Network and Computing Support</cp:lastModifiedBy>
  <cp:revision>2</cp:revision>
  <dcterms:created xsi:type="dcterms:W3CDTF">2012-11-05T16:48:00Z</dcterms:created>
  <dcterms:modified xsi:type="dcterms:W3CDTF">2012-11-05T16:48:00Z</dcterms:modified>
</cp:coreProperties>
</file>