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First Reading: March 25, 2014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 xml:space="preserve">Second Reading: </w:t>
      </w:r>
      <w:r w:rsidRPr="004C2148">
        <w:rPr>
          <w:rFonts w:ascii="Times New Roman" w:hAnsi="Times New Roman" w:cs="Times New Roman"/>
        </w:rPr>
        <w:t xml:space="preserve"> March 25, 2014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 xml:space="preserve">Pass: </w:t>
      </w:r>
      <w:r w:rsidRPr="004C2148">
        <w:rPr>
          <w:rFonts w:ascii="Times New Roman" w:hAnsi="Times New Roman" w:cs="Times New Roman"/>
        </w:rPr>
        <w:t xml:space="preserve"> YES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Fail: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Other: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proofErr w:type="gramStart"/>
      <w:r w:rsidRPr="004C2148">
        <w:rPr>
          <w:rFonts w:ascii="Times New Roman" w:hAnsi="Times New Roman" w:cs="Times New Roman"/>
        </w:rPr>
        <w:t>Bill 5-14-S.</w:t>
      </w:r>
      <w:proofErr w:type="gramEnd"/>
      <w:r w:rsidRPr="004C2148">
        <w:rPr>
          <w:rFonts w:ascii="Times New Roman" w:hAnsi="Times New Roman" w:cs="Times New Roman"/>
        </w:rPr>
        <w:t xml:space="preserve"> 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4C2148">
        <w:rPr>
          <w:rFonts w:ascii="Times New Roman" w:hAnsi="Times New Roman" w:cs="Times New Roman"/>
        </w:rPr>
        <w:t>Funding from Organizational Aid Appropriations for the Association for the Study of African-American Life and Culture, Ecology Club, Phi Alpha Theta, Share-a-Swipe, WKU Sport Club Council, Western Kentucky University Academic Competition Club, and African Student Union.</w:t>
      </w:r>
      <w:proofErr w:type="gramEnd"/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 xml:space="preserve">PURPOSE: 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For the Student Government Association of Western Kentucky University to allocate $2,685.00 from Organizational Aid Appropriations for the Association for the Study of African-American Life and Culture, Ecology Club, Phi Alpha Theta, Share-a-Swipe, WKU Sport Club Council, Western Kentucky University Academic Competition Club, and African Student Union.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WHEREAS: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The Association for the Study of African-American Life and Culture will be allocated $150.00 to purchase a banner to promote their organization, and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WHEREAS: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The Ecology Club will be allocated $500.00 towards their “green roof” project to take place at the office of sustainability, and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WHEREAS: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 xml:space="preserve">Phi </w:t>
      </w:r>
      <w:proofErr w:type="spellStart"/>
      <w:r w:rsidRPr="004C2148">
        <w:rPr>
          <w:rFonts w:ascii="Times New Roman" w:hAnsi="Times New Roman" w:cs="Times New Roman"/>
        </w:rPr>
        <w:t>Aplha</w:t>
      </w:r>
      <w:proofErr w:type="spellEnd"/>
      <w:r w:rsidRPr="004C2148">
        <w:rPr>
          <w:rFonts w:ascii="Times New Roman" w:hAnsi="Times New Roman" w:cs="Times New Roman"/>
        </w:rPr>
        <w:t xml:space="preserve"> Theta will be allocated $185.00 to go towards the cost of printing their student research journal, and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WHEREAS: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WKU Sport Club Council will be allocated $500.00 to go towards the cost of their annual “Border Brawl” tournament with Middle Tennessee State University, and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WHEREAS: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The Western Kentucky University Academic Competition Club will be allocated $500.00 towards the entry fees to two national tournaments held in Chicago, IL, and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lastRenderedPageBreak/>
        <w:t>WHEREAS: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The African Student Union will be allocated $350.00 for room rental, decorations, and costume rental for their African heritage and culture event to be held in the Kentucky Museum.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THEREFORE:</w:t>
      </w:r>
      <w:r w:rsidRPr="004C21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>Be it resolved that the Student Government Association of Western Kentucky University to allocate $2,685.00 from Organizational Aid Appropriations for the Association for the Study of African-American Life and Culture, Ecology Club, Phi Alpha Theta, Share-a-Swipe, WKU Sport Club Council, Western Kentucky University Academic Competition Club, and African Student Union.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AUTHORS:</w:t>
      </w:r>
      <w:r w:rsidRPr="004C2148">
        <w:rPr>
          <w:rFonts w:ascii="Times New Roman" w:hAnsi="Times New Roman" w:cs="Times New Roman"/>
        </w:rPr>
        <w:tab/>
        <w:t xml:space="preserve">Nicki </w:t>
      </w:r>
      <w:proofErr w:type="spellStart"/>
      <w:r w:rsidRPr="004C2148">
        <w:rPr>
          <w:rFonts w:ascii="Times New Roman" w:hAnsi="Times New Roman" w:cs="Times New Roman"/>
        </w:rPr>
        <w:t>Seay</w:t>
      </w:r>
      <w:proofErr w:type="spellEnd"/>
      <w:r w:rsidRPr="004C2148">
        <w:rPr>
          <w:rFonts w:ascii="Times New Roman" w:hAnsi="Times New Roman" w:cs="Times New Roman"/>
        </w:rPr>
        <w:t xml:space="preserve"> 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SPONSOR:</w:t>
      </w:r>
      <w:r w:rsidRPr="004C2148">
        <w:rPr>
          <w:rFonts w:ascii="Times New Roman" w:hAnsi="Times New Roman" w:cs="Times New Roman"/>
        </w:rPr>
        <w:tab/>
        <w:t>Organizational Aid</w:t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bookmarkStart w:id="0" w:name="_GoBack"/>
      <w:bookmarkEnd w:id="0"/>
      <w:r w:rsidRPr="004C2148">
        <w:rPr>
          <w:rFonts w:ascii="Times New Roman" w:hAnsi="Times New Roman" w:cs="Times New Roman"/>
        </w:rPr>
        <w:tab/>
      </w:r>
    </w:p>
    <w:p w:rsidR="004C2148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CONTACTS:</w:t>
      </w:r>
      <w:r w:rsidRPr="004C2148">
        <w:rPr>
          <w:rFonts w:ascii="Times New Roman" w:hAnsi="Times New Roman" w:cs="Times New Roman"/>
        </w:rPr>
        <w:tab/>
        <w:t xml:space="preserve">Ross </w:t>
      </w:r>
      <w:proofErr w:type="spellStart"/>
      <w:r w:rsidRPr="004C2148">
        <w:rPr>
          <w:rFonts w:ascii="Times New Roman" w:hAnsi="Times New Roman" w:cs="Times New Roman"/>
        </w:rPr>
        <w:t>Nowland</w:t>
      </w:r>
      <w:proofErr w:type="spellEnd"/>
      <w:r w:rsidRPr="004C2148"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ab/>
        <w:t>Jay Todd Richey</w:t>
      </w:r>
    </w:p>
    <w:p w:rsidR="00BB4F43" w:rsidRPr="004C2148" w:rsidRDefault="004C2148" w:rsidP="004C2148">
      <w:pPr>
        <w:rPr>
          <w:rFonts w:ascii="Times New Roman" w:hAnsi="Times New Roman" w:cs="Times New Roman"/>
        </w:rPr>
      </w:pPr>
      <w:r w:rsidRPr="004C2148">
        <w:rPr>
          <w:rFonts w:ascii="Times New Roman" w:hAnsi="Times New Roman" w:cs="Times New Roman"/>
        </w:rPr>
        <w:t>Liz Koehler</w:t>
      </w:r>
      <w:r w:rsidRPr="004C2148">
        <w:rPr>
          <w:rFonts w:ascii="Times New Roman" w:hAnsi="Times New Roman" w:cs="Times New Roman"/>
        </w:rPr>
        <w:tab/>
      </w:r>
      <w:r w:rsidRPr="004C2148">
        <w:rPr>
          <w:rFonts w:ascii="Times New Roman" w:hAnsi="Times New Roman" w:cs="Times New Roman"/>
        </w:rPr>
        <w:tab/>
        <w:t>Seth Church</w:t>
      </w:r>
    </w:p>
    <w:sectPr w:rsidR="00BB4F43" w:rsidRPr="004C2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48"/>
    <w:rsid w:val="004C2148"/>
    <w:rsid w:val="00B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Dodds, Cory</dc:creator>
  <cp:lastModifiedBy>Dodds, Cory</cp:lastModifiedBy>
  <cp:revision>1</cp:revision>
  <dcterms:created xsi:type="dcterms:W3CDTF">2014-04-17T15:36:00Z</dcterms:created>
  <dcterms:modified xsi:type="dcterms:W3CDTF">2014-04-17T15:38:00Z</dcterms:modified>
</cp:coreProperties>
</file>