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First Reading: April 14, 2015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Second Reading: April 21, 2015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Pass: Yes; 12 - 4 - 6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Fail: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Other: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sv-SE"/>
        </w:rPr>
        <w:t xml:space="preserve">Bill </w:t>
      </w:r>
      <w:r>
        <w:rPr>
          <w:rFonts w:ascii="Times New Roman"/>
          <w:sz w:val="20"/>
          <w:szCs w:val="20"/>
        </w:rPr>
        <w:t xml:space="preserve">8-15-S </w:t>
      </w:r>
      <w:r>
        <w:rPr>
          <w:rFonts w:ascii="Times New Roman"/>
          <w:sz w:val="20"/>
          <w:szCs w:val="20"/>
        </w:rPr>
        <w:tab/>
        <w:t>Funding for the WKU African Student Union (ASU)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left="1440" w:hanging="1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PURPOSE: </w:t>
      </w:r>
      <w:r>
        <w:rPr>
          <w:rFonts w:ascii="Times New Roman"/>
          <w:sz w:val="20"/>
          <w:szCs w:val="20"/>
        </w:rPr>
        <w:tab/>
        <w:t>For the Student Government Association (SGA) of Western Kentucky University to allocate $500.00 to the African Student Union.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WHEREAS:</w:t>
      </w:r>
      <w:r>
        <w:rPr>
          <w:rFonts w:ascii="Times New Roman"/>
          <w:sz w:val="20"/>
          <w:szCs w:val="20"/>
        </w:rPr>
        <w:tab/>
        <w:t xml:space="preserve">The money will come from the legislative discretionary budget to cover room and board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of the event discussed in the fourth whereas clause and to cover the cost of new name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  <w:lang w:val="da-DK"/>
        </w:rPr>
        <w:t>tags for ASU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 xml:space="preserve">s upcoming newly elected officials, and  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The WKU Student Government Association has constantly made it a priority to empower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all student organizations to succeed in their endeavors at Western Kentucky University.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The Student Government Association has taken a particular interest in empowering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International students to have a successful academic and social experience while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attending this university. The African Student Union is a premier example of international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students organizing themselves to become an organization that empowers other African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international students to succeed at WKU as well as bring a valuable contribution to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>Western Kentucky University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 xml:space="preserve">s campus, and 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For this to come to fruition the ASU needs the help of SGA to help cover current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>expenses. Unfortunately the timing of ASU</w:t>
      </w:r>
      <w:r>
        <w:rPr>
          <w:rFonts w:hAnsi="Times New Roman"/>
          <w:sz w:val="20"/>
          <w:szCs w:val="20"/>
          <w:lang w:val="fr-FR"/>
        </w:rPr>
        <w:t>’</w:t>
      </w:r>
      <w:r>
        <w:rPr>
          <w:rFonts w:ascii="Times New Roman"/>
          <w:sz w:val="20"/>
          <w:szCs w:val="20"/>
        </w:rPr>
        <w:t xml:space="preserve">s restructuring to become an effective and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efficient organization has led to missing the cut off date for organizational aid funding.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>ASU finds funding crucial to reaching their goals for the end of this semester, and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ASU was invited by the African Student Union of the University of Kentucky to attend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their annual </w:t>
      </w:r>
      <w:r>
        <w:rPr>
          <w:rFonts w:hAnsi="Times New Roman"/>
          <w:sz w:val="20"/>
          <w:szCs w:val="20"/>
        </w:rPr>
        <w:t>“</w:t>
      </w:r>
      <w:r>
        <w:rPr>
          <w:rFonts w:ascii="Times New Roman"/>
          <w:sz w:val="20"/>
          <w:szCs w:val="20"/>
        </w:rPr>
        <w:t>Taste of Africa</w:t>
      </w:r>
      <w:r>
        <w:rPr>
          <w:rFonts w:hAnsi="Times New Roman"/>
          <w:sz w:val="20"/>
          <w:szCs w:val="20"/>
        </w:rPr>
        <w:t>”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event which took place on April the 18</w:t>
      </w:r>
      <w:r>
        <w:rPr>
          <w:rFonts w:ascii="Times New Roman"/>
          <w:sz w:val="20"/>
          <w:szCs w:val="20"/>
          <w:vertAlign w:val="superscript"/>
        </w:rPr>
        <w:t>th</w:t>
      </w:r>
      <w:r>
        <w:rPr>
          <w:rFonts w:ascii="Times New Roman"/>
          <w:sz w:val="20"/>
          <w:szCs w:val="20"/>
        </w:rPr>
        <w:t xml:space="preserve">. The group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attended and paid out of pocket cost as well as exhausted what money they had raised for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ASU. This bill proposes refunding ASU up to the full extent that could have been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received via Organizational Aid of $500.00. This is not an uncommon occurrence for the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Organizational Aid or Senate discretionary funding to come in the form of a refund to an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organization due to it taking over a month for the funds to process and transfer to the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>organization, and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WHEREAS: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Attendance of this event was vital for ASU in their attempts to build a strong network of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support amongst African International Students. This event helped provide guidance to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the newly formed WKU African Student Union in how to proceed in building a healthy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 xml:space="preserve">organization and setting strategic vision goals.  </w:t>
      </w:r>
    </w:p>
    <w:p w:rsidR="00A61C48" w:rsidRDefault="00A61C48" w:rsidP="00A61C48">
      <w:pPr>
        <w:pStyle w:val="Default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THEREFORE:</w:t>
      </w:r>
      <w:r>
        <w:rPr>
          <w:rFonts w:ascii="Times New Roman"/>
          <w:sz w:val="20"/>
          <w:szCs w:val="20"/>
        </w:rPr>
        <w:tab/>
        <w:t xml:space="preserve">Be it resolved that the Student Government Association of Western Kentucky University will allocate $500.00 dollars to the Western Kentucky University African Student Union. </w:t>
      </w:r>
    </w:p>
    <w:p w:rsidR="00A61C48" w:rsidRDefault="00A61C48" w:rsidP="00A61C48">
      <w:pPr>
        <w:pStyle w:val="Default"/>
        <w:ind w:left="2160" w:right="720" w:hanging="2160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  <w:lang w:val="de-DE"/>
        </w:rPr>
        <w:t>AUTHORS:</w:t>
      </w:r>
      <w:r>
        <w:rPr>
          <w:rFonts w:ascii="Times New Roman"/>
          <w:sz w:val="20"/>
          <w:szCs w:val="20"/>
          <w:lang w:val="de-DE"/>
        </w:rPr>
        <w:tab/>
        <w:t>Zach Jones, Yusuf Abdul, Elicia Tillis</w:t>
      </w:r>
      <w:r>
        <w:rPr>
          <w:rFonts w:ascii="Times New Roman"/>
          <w:sz w:val="20"/>
          <w:szCs w:val="20"/>
        </w:rPr>
        <w:t xml:space="preserve">, Hannah </w:t>
      </w:r>
      <w:proofErr w:type="spellStart"/>
      <w:r>
        <w:rPr>
          <w:rFonts w:ascii="Times New Roman"/>
          <w:sz w:val="20"/>
          <w:szCs w:val="20"/>
        </w:rPr>
        <w:t>Neeper</w:t>
      </w:r>
      <w:proofErr w:type="spellEnd"/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SPONSOR:</w:t>
      </w:r>
      <w:r>
        <w:rPr>
          <w:rFonts w:ascii="Times New Roman"/>
          <w:sz w:val="20"/>
          <w:szCs w:val="20"/>
        </w:rPr>
        <w:tab/>
        <w:t xml:space="preserve">Cultural and Diversity Affairs Committee 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  <w:szCs w:val="20"/>
        </w:rPr>
        <w:t>CONTACTS:</w:t>
      </w:r>
      <w:r>
        <w:rPr>
          <w:rFonts w:ascii="Times New Roman"/>
          <w:sz w:val="20"/>
          <w:szCs w:val="20"/>
        </w:rPr>
        <w:tab/>
        <w:t xml:space="preserve">Henry </w:t>
      </w:r>
      <w:proofErr w:type="spellStart"/>
      <w:r>
        <w:rPr>
          <w:rFonts w:ascii="Times New Roman"/>
          <w:sz w:val="20"/>
          <w:szCs w:val="20"/>
        </w:rPr>
        <w:t>Nottinson</w:t>
      </w:r>
      <w:proofErr w:type="spellEnd"/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Liz Koehler</w:t>
      </w:r>
    </w:p>
    <w:p w:rsidR="00A61C48" w:rsidRDefault="00A61C48" w:rsidP="00A61C48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1A38CB" w:rsidRDefault="001A38CB">
      <w:bookmarkStart w:id="0" w:name="_GoBack"/>
      <w:bookmarkEnd w:id="0"/>
    </w:p>
    <w:sectPr w:rsidR="001A3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48"/>
    <w:rsid w:val="001A38CB"/>
    <w:rsid w:val="00A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2015-05-08T20:55:00Z</dcterms:created>
  <dcterms:modified xsi:type="dcterms:W3CDTF">2015-05-08T20:55:00Z</dcterms:modified>
</cp:coreProperties>
</file>