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A9F" w:rsidRDefault="00F16A9F" w:rsidP="00F16A9F">
      <w:pPr>
        <w:pStyle w:val="Default"/>
        <w:ind w:right="720"/>
        <w:rPr>
          <w:rFonts w:ascii="Times New Roman" w:eastAsia="Times New Roman" w:hAnsi="Times New Roman" w:cs="Times New Roman"/>
          <w:sz w:val="21"/>
          <w:szCs w:val="21"/>
        </w:rPr>
      </w:pPr>
      <w:r>
        <w:rPr>
          <w:rFonts w:ascii="Times New Roman"/>
          <w:sz w:val="21"/>
          <w:szCs w:val="21"/>
        </w:rPr>
        <w:t>First Reading: October 28, 2014</w:t>
      </w:r>
      <w:r>
        <w:rPr>
          <w:rFonts w:ascii="Times New Roman"/>
          <w:sz w:val="21"/>
          <w:szCs w:val="21"/>
        </w:rPr>
        <w:tab/>
      </w:r>
      <w:r>
        <w:rPr>
          <w:rFonts w:ascii="Times New Roman"/>
          <w:sz w:val="21"/>
          <w:szCs w:val="21"/>
        </w:rPr>
        <w:tab/>
      </w:r>
    </w:p>
    <w:p w:rsidR="00F16A9F" w:rsidRDefault="00F16A9F" w:rsidP="00F16A9F">
      <w:pPr>
        <w:pStyle w:val="Default"/>
        <w:ind w:right="720"/>
        <w:rPr>
          <w:rFonts w:ascii="Times New Roman" w:eastAsia="Times New Roman" w:hAnsi="Times New Roman" w:cs="Times New Roman"/>
          <w:sz w:val="21"/>
          <w:szCs w:val="21"/>
        </w:rPr>
      </w:pPr>
      <w:r>
        <w:rPr>
          <w:rFonts w:ascii="Times New Roman"/>
          <w:sz w:val="21"/>
          <w:szCs w:val="21"/>
        </w:rPr>
        <w:t>Second Reading: November 11, 2014</w:t>
      </w:r>
      <w:r>
        <w:rPr>
          <w:rFonts w:ascii="Times New Roman"/>
          <w:sz w:val="21"/>
          <w:szCs w:val="21"/>
        </w:rPr>
        <w:tab/>
      </w:r>
    </w:p>
    <w:p w:rsidR="00F16A9F" w:rsidRDefault="00F16A9F" w:rsidP="00F16A9F">
      <w:pPr>
        <w:pStyle w:val="Default"/>
        <w:ind w:right="720"/>
        <w:rPr>
          <w:rFonts w:ascii="Times New Roman" w:eastAsia="Times New Roman" w:hAnsi="Times New Roman" w:cs="Times New Roman"/>
          <w:sz w:val="21"/>
          <w:szCs w:val="21"/>
        </w:rPr>
      </w:pPr>
      <w:r>
        <w:rPr>
          <w:rFonts w:ascii="Times New Roman"/>
          <w:sz w:val="21"/>
          <w:szCs w:val="21"/>
        </w:rPr>
        <w:t>Pass: Yes</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p>
    <w:p w:rsidR="00F16A9F" w:rsidRDefault="00F16A9F" w:rsidP="00F16A9F">
      <w:pPr>
        <w:pStyle w:val="Default"/>
        <w:ind w:right="720"/>
        <w:rPr>
          <w:rFonts w:ascii="Times New Roman" w:eastAsia="Times New Roman" w:hAnsi="Times New Roman" w:cs="Times New Roman"/>
          <w:sz w:val="21"/>
          <w:szCs w:val="21"/>
        </w:rPr>
      </w:pPr>
      <w:r>
        <w:rPr>
          <w:rFonts w:ascii="Times New Roman"/>
          <w:sz w:val="21"/>
          <w:szCs w:val="21"/>
        </w:rPr>
        <w:t>Other:</w:t>
      </w:r>
    </w:p>
    <w:p w:rsidR="00F16A9F" w:rsidRDefault="00F16A9F" w:rsidP="00F16A9F">
      <w:pPr>
        <w:pStyle w:val="Default"/>
        <w:ind w:right="720"/>
        <w:rPr>
          <w:rFonts w:ascii="Times New Roman" w:eastAsia="Times New Roman" w:hAnsi="Times New Roman" w:cs="Times New Roman"/>
          <w:sz w:val="21"/>
          <w:szCs w:val="21"/>
        </w:rPr>
      </w:pPr>
    </w:p>
    <w:p w:rsidR="00F16A9F" w:rsidRDefault="00F16A9F" w:rsidP="00F16A9F">
      <w:pPr>
        <w:pStyle w:val="Default"/>
        <w:ind w:left="2160" w:right="720" w:hanging="2160"/>
        <w:rPr>
          <w:rFonts w:ascii="Times New Roman" w:eastAsia="Times New Roman" w:hAnsi="Times New Roman" w:cs="Times New Roman"/>
          <w:sz w:val="21"/>
          <w:szCs w:val="21"/>
        </w:rPr>
      </w:pPr>
      <w:r>
        <w:rPr>
          <w:rFonts w:ascii="Times New Roman"/>
          <w:sz w:val="21"/>
          <w:szCs w:val="21"/>
        </w:rPr>
        <w:t>Resolution 7-14-F</w:t>
      </w:r>
      <w:r>
        <w:rPr>
          <w:rFonts w:ascii="Times New Roman"/>
          <w:sz w:val="21"/>
          <w:szCs w:val="21"/>
        </w:rPr>
        <w:tab/>
        <w:t>Resolution to Support a Student Fee to fund Western Kentucky University Student Legal Services</w:t>
      </w:r>
    </w:p>
    <w:p w:rsidR="00F16A9F" w:rsidRDefault="00F16A9F" w:rsidP="00F16A9F">
      <w:pPr>
        <w:pStyle w:val="Default"/>
        <w:ind w:right="720"/>
        <w:rPr>
          <w:rFonts w:ascii="Times New Roman" w:eastAsia="Times New Roman" w:hAnsi="Times New Roman" w:cs="Times New Roman"/>
          <w:sz w:val="21"/>
          <w:szCs w:val="21"/>
        </w:rPr>
      </w:pPr>
    </w:p>
    <w:p w:rsidR="00F16A9F" w:rsidRDefault="00F16A9F" w:rsidP="00F16A9F">
      <w:pPr>
        <w:pStyle w:val="Default"/>
        <w:ind w:left="1440" w:right="720" w:hanging="1440"/>
        <w:rPr>
          <w:rFonts w:ascii="Times New Roman" w:eastAsia="Times New Roman" w:hAnsi="Times New Roman" w:cs="Times New Roman"/>
          <w:sz w:val="21"/>
          <w:szCs w:val="21"/>
        </w:rPr>
      </w:pPr>
      <w:r>
        <w:rPr>
          <w:rFonts w:ascii="Times New Roman"/>
          <w:sz w:val="21"/>
          <w:szCs w:val="21"/>
        </w:rPr>
        <w:t>PURPOSE:</w:t>
      </w:r>
      <w:r>
        <w:rPr>
          <w:rFonts w:ascii="Times New Roman"/>
          <w:sz w:val="21"/>
          <w:szCs w:val="21"/>
        </w:rPr>
        <w:tab/>
        <w:t>For the Student Government Association of Western Kentucky University to support the implementation of a student fee to financially support Western Kentucky University Student Legal Services</w:t>
      </w:r>
    </w:p>
    <w:p w:rsidR="00F16A9F" w:rsidRDefault="00F16A9F" w:rsidP="00F16A9F">
      <w:pPr>
        <w:pStyle w:val="Default"/>
        <w:ind w:left="1440" w:right="720" w:hanging="1440"/>
        <w:rPr>
          <w:rFonts w:ascii="Times New Roman" w:eastAsia="Times New Roman" w:hAnsi="Times New Roman" w:cs="Times New Roman"/>
          <w:sz w:val="21"/>
          <w:szCs w:val="21"/>
        </w:rPr>
      </w:pPr>
    </w:p>
    <w:p w:rsidR="00F16A9F" w:rsidRDefault="00F16A9F" w:rsidP="00F16A9F">
      <w:pPr>
        <w:pStyle w:val="Default"/>
        <w:ind w:left="1440" w:right="720" w:hanging="1440"/>
        <w:rPr>
          <w:rFonts w:ascii="Times New Roman" w:eastAsia="Times New Roman" w:hAnsi="Times New Roman" w:cs="Times New Roman"/>
          <w:sz w:val="21"/>
          <w:szCs w:val="21"/>
        </w:rPr>
      </w:pPr>
      <w:r>
        <w:rPr>
          <w:rFonts w:ascii="Times New Roman"/>
          <w:sz w:val="21"/>
          <w:szCs w:val="21"/>
        </w:rPr>
        <w:t>WHEREAS:</w:t>
      </w:r>
      <w:r>
        <w:rPr>
          <w:rFonts w:ascii="Times New Roman"/>
          <w:sz w:val="21"/>
          <w:szCs w:val="21"/>
        </w:rPr>
        <w:tab/>
        <w:t>The Western Kentucky University Student Legal Services is currently offering legal counsel and services to students with a temporary grant, and</w:t>
      </w:r>
    </w:p>
    <w:p w:rsidR="00F16A9F" w:rsidRDefault="00F16A9F" w:rsidP="00F16A9F">
      <w:pPr>
        <w:pStyle w:val="Default"/>
        <w:ind w:left="1440" w:right="720" w:hanging="1440"/>
        <w:rPr>
          <w:rFonts w:ascii="Times New Roman" w:eastAsia="Times New Roman" w:hAnsi="Times New Roman" w:cs="Times New Roman"/>
          <w:sz w:val="21"/>
          <w:szCs w:val="21"/>
        </w:rPr>
      </w:pPr>
    </w:p>
    <w:p w:rsidR="00F16A9F" w:rsidRDefault="00F16A9F" w:rsidP="00F16A9F">
      <w:pPr>
        <w:pStyle w:val="Default"/>
        <w:ind w:left="1440" w:right="720" w:hanging="1440"/>
        <w:rPr>
          <w:rFonts w:ascii="Times New Roman" w:eastAsia="Times New Roman" w:hAnsi="Times New Roman" w:cs="Times New Roman"/>
          <w:sz w:val="21"/>
          <w:szCs w:val="21"/>
        </w:rPr>
      </w:pPr>
      <w:r>
        <w:rPr>
          <w:rFonts w:ascii="Times New Roman"/>
          <w:sz w:val="21"/>
          <w:szCs w:val="21"/>
        </w:rPr>
        <w:t>WHEREAS:</w:t>
      </w:r>
      <w:r>
        <w:rPr>
          <w:rFonts w:ascii="Times New Roman"/>
          <w:sz w:val="21"/>
          <w:szCs w:val="21"/>
        </w:rPr>
        <w:tab/>
        <w:t>In order for Student Legal Services to continue to offer these services to students, they must obtain a permanent source of income, and</w:t>
      </w:r>
    </w:p>
    <w:p w:rsidR="00F16A9F" w:rsidRDefault="00F16A9F" w:rsidP="00F16A9F">
      <w:pPr>
        <w:pStyle w:val="Default"/>
        <w:ind w:left="1440" w:right="720" w:hanging="1440"/>
        <w:rPr>
          <w:rFonts w:ascii="Times New Roman" w:eastAsia="Times New Roman" w:hAnsi="Times New Roman" w:cs="Times New Roman"/>
          <w:sz w:val="21"/>
          <w:szCs w:val="21"/>
        </w:rPr>
      </w:pPr>
    </w:p>
    <w:p w:rsidR="00F16A9F" w:rsidRDefault="00F16A9F" w:rsidP="00F16A9F">
      <w:pPr>
        <w:pStyle w:val="Default"/>
        <w:ind w:left="1440" w:right="720" w:hanging="1440"/>
        <w:rPr>
          <w:rFonts w:ascii="Times New Roman" w:eastAsia="Times New Roman" w:hAnsi="Times New Roman" w:cs="Times New Roman"/>
          <w:sz w:val="21"/>
          <w:szCs w:val="21"/>
        </w:rPr>
      </w:pPr>
      <w:r>
        <w:rPr>
          <w:rFonts w:ascii="Times New Roman"/>
          <w:sz w:val="21"/>
          <w:szCs w:val="21"/>
        </w:rPr>
        <w:t>WHEREAS:</w:t>
      </w:r>
      <w:r>
        <w:rPr>
          <w:rFonts w:ascii="Times New Roman"/>
          <w:sz w:val="21"/>
          <w:szCs w:val="21"/>
        </w:rPr>
        <w:tab/>
        <w:t>A student fee of $2.00 (two) dollars per student, per semester for a total of $4.00 (four) dollars per student, per year would allow Student Legal services to hire an attorney to represent students and a paralegal to assist with filing and initial consultations, and</w:t>
      </w:r>
    </w:p>
    <w:p w:rsidR="00F16A9F" w:rsidRDefault="00F16A9F" w:rsidP="00F16A9F">
      <w:pPr>
        <w:pStyle w:val="Default"/>
        <w:ind w:left="1440" w:right="720" w:hanging="1440"/>
        <w:rPr>
          <w:rFonts w:ascii="Times New Roman" w:eastAsia="Times New Roman" w:hAnsi="Times New Roman" w:cs="Times New Roman"/>
          <w:sz w:val="21"/>
          <w:szCs w:val="21"/>
        </w:rPr>
      </w:pPr>
    </w:p>
    <w:p w:rsidR="00F16A9F" w:rsidRDefault="00F16A9F" w:rsidP="00F16A9F">
      <w:pPr>
        <w:pStyle w:val="Default"/>
        <w:ind w:left="1440" w:right="720" w:hanging="1440"/>
        <w:rPr>
          <w:rFonts w:ascii="Times New Roman" w:eastAsia="Times New Roman" w:hAnsi="Times New Roman" w:cs="Times New Roman"/>
          <w:sz w:val="21"/>
          <w:szCs w:val="21"/>
        </w:rPr>
      </w:pPr>
      <w:r>
        <w:rPr>
          <w:rFonts w:ascii="Times New Roman"/>
          <w:sz w:val="21"/>
          <w:szCs w:val="21"/>
        </w:rPr>
        <w:t>WHEREAS:</w:t>
      </w:r>
      <w:r>
        <w:rPr>
          <w:rFonts w:ascii="Times New Roman"/>
          <w:sz w:val="21"/>
          <w:szCs w:val="21"/>
        </w:rPr>
        <w:tab/>
        <w:t>Student Legal Services currently offers a variety of legal services at a greatly reduced cost to students; for example, where a regular lawyer would cost up to $250 per hour, a Western Kentucky Legal Services lawyer costs up to $50 per hour, and</w:t>
      </w:r>
    </w:p>
    <w:p w:rsidR="00F16A9F" w:rsidRDefault="00F16A9F" w:rsidP="00F16A9F">
      <w:pPr>
        <w:pStyle w:val="Default"/>
        <w:ind w:left="1440" w:right="720" w:hanging="1440"/>
        <w:rPr>
          <w:rFonts w:ascii="Times New Roman" w:eastAsia="Times New Roman" w:hAnsi="Times New Roman" w:cs="Times New Roman"/>
          <w:sz w:val="21"/>
          <w:szCs w:val="21"/>
        </w:rPr>
      </w:pPr>
    </w:p>
    <w:p w:rsidR="00F16A9F" w:rsidRDefault="00F16A9F" w:rsidP="00F16A9F">
      <w:pPr>
        <w:pStyle w:val="Default"/>
        <w:ind w:left="1440" w:right="720" w:hanging="1440"/>
        <w:rPr>
          <w:rFonts w:ascii="Times New Roman" w:eastAsia="Times New Roman" w:hAnsi="Times New Roman" w:cs="Times New Roman"/>
          <w:sz w:val="21"/>
          <w:szCs w:val="21"/>
        </w:rPr>
      </w:pPr>
      <w:r>
        <w:rPr>
          <w:rFonts w:ascii="Times New Roman"/>
          <w:sz w:val="21"/>
          <w:szCs w:val="21"/>
        </w:rPr>
        <w:t xml:space="preserve">WHEREAS: </w:t>
      </w:r>
      <w:r>
        <w:rPr>
          <w:rFonts w:ascii="Times New Roman"/>
          <w:sz w:val="21"/>
          <w:szCs w:val="21"/>
        </w:rPr>
        <w:tab/>
        <w:t>There will be internship positions for paralegal students at Western Kentucky University within the clinic to assist with filing and consultations, and</w:t>
      </w:r>
    </w:p>
    <w:p w:rsidR="00F16A9F" w:rsidRDefault="00F16A9F" w:rsidP="00F16A9F">
      <w:pPr>
        <w:pStyle w:val="Default"/>
        <w:ind w:left="1440" w:right="720" w:hanging="1440"/>
        <w:rPr>
          <w:rFonts w:ascii="Times New Roman" w:eastAsia="Times New Roman" w:hAnsi="Times New Roman" w:cs="Times New Roman"/>
          <w:sz w:val="21"/>
          <w:szCs w:val="21"/>
        </w:rPr>
      </w:pPr>
    </w:p>
    <w:p w:rsidR="00F16A9F" w:rsidRDefault="00F16A9F" w:rsidP="00F16A9F">
      <w:pPr>
        <w:pStyle w:val="Default"/>
        <w:ind w:left="1440" w:right="720" w:hanging="1440"/>
        <w:rPr>
          <w:rFonts w:ascii="Times New Roman" w:eastAsia="Times New Roman" w:hAnsi="Times New Roman" w:cs="Times New Roman"/>
          <w:sz w:val="21"/>
          <w:szCs w:val="21"/>
        </w:rPr>
      </w:pPr>
      <w:r>
        <w:rPr>
          <w:rFonts w:ascii="Times New Roman"/>
          <w:sz w:val="21"/>
          <w:szCs w:val="21"/>
        </w:rPr>
        <w:t>WHEREAS:</w:t>
      </w:r>
      <w:r>
        <w:rPr>
          <w:rFonts w:ascii="Times New Roman"/>
          <w:sz w:val="21"/>
          <w:szCs w:val="21"/>
        </w:rPr>
        <w:tab/>
        <w:t>The interns, the clinic paralegal, and/or paralegal faculty will put on various seminars educating students on specific legal issues, such as an introduction to the American legal system for international students, tenant/landlord laws, estate planning, credit and bankruptcy, etc., and</w:t>
      </w:r>
    </w:p>
    <w:p w:rsidR="00F16A9F" w:rsidRDefault="00F16A9F" w:rsidP="00F16A9F">
      <w:pPr>
        <w:pStyle w:val="Default"/>
        <w:ind w:left="1440" w:right="720" w:hanging="1440"/>
        <w:rPr>
          <w:rFonts w:ascii="Times New Roman" w:eastAsia="Times New Roman" w:hAnsi="Times New Roman" w:cs="Times New Roman"/>
          <w:sz w:val="21"/>
          <w:szCs w:val="21"/>
        </w:rPr>
      </w:pPr>
    </w:p>
    <w:p w:rsidR="00F16A9F" w:rsidRDefault="00F16A9F" w:rsidP="00F16A9F">
      <w:pPr>
        <w:pStyle w:val="Default"/>
        <w:ind w:left="1440" w:right="720" w:hanging="1440"/>
        <w:rPr>
          <w:rFonts w:ascii="Times New Roman" w:eastAsia="Times New Roman" w:hAnsi="Times New Roman" w:cs="Times New Roman"/>
          <w:sz w:val="21"/>
          <w:szCs w:val="21"/>
        </w:rPr>
      </w:pPr>
      <w:r>
        <w:rPr>
          <w:rFonts w:ascii="Times New Roman"/>
          <w:sz w:val="21"/>
          <w:szCs w:val="21"/>
        </w:rPr>
        <w:t>WHEREAS:</w:t>
      </w:r>
      <w:r>
        <w:rPr>
          <w:rFonts w:ascii="Times New Roman"/>
          <w:sz w:val="21"/>
          <w:szCs w:val="21"/>
        </w:rPr>
        <w:tab/>
        <w:t>Similar legal clinics are currently in place at Indiana University, University of Kentucky, University of Louisville, the Ohio State University, University of North Carolina Chapel Hill, University of Tennessee, University of Memphis, and Florida International University.</w:t>
      </w:r>
    </w:p>
    <w:p w:rsidR="00F16A9F" w:rsidRDefault="00F16A9F" w:rsidP="00F16A9F">
      <w:pPr>
        <w:pStyle w:val="Default"/>
        <w:ind w:left="1440" w:right="720" w:hanging="1440"/>
        <w:rPr>
          <w:rFonts w:ascii="Times New Roman" w:eastAsia="Times New Roman" w:hAnsi="Times New Roman" w:cs="Times New Roman"/>
          <w:sz w:val="21"/>
          <w:szCs w:val="21"/>
        </w:rPr>
      </w:pPr>
    </w:p>
    <w:p w:rsidR="00F16A9F" w:rsidRDefault="00F16A9F" w:rsidP="00F16A9F">
      <w:pPr>
        <w:pStyle w:val="Default"/>
        <w:ind w:left="1440" w:right="720" w:hanging="1440"/>
        <w:rPr>
          <w:rFonts w:ascii="Times New Roman" w:eastAsia="Times New Roman" w:hAnsi="Times New Roman" w:cs="Times New Roman"/>
          <w:sz w:val="21"/>
          <w:szCs w:val="21"/>
        </w:rPr>
      </w:pPr>
      <w:r>
        <w:rPr>
          <w:rFonts w:ascii="Times New Roman"/>
          <w:sz w:val="21"/>
          <w:szCs w:val="21"/>
        </w:rPr>
        <w:t>THEREFORE:</w:t>
      </w:r>
      <w:r>
        <w:rPr>
          <w:rFonts w:ascii="Times New Roman"/>
          <w:sz w:val="21"/>
          <w:szCs w:val="21"/>
        </w:rPr>
        <w:tab/>
        <w:t>Be it resolved that the Student Government Association of Western Kentucky University support the implementation of a student fee to financially support Western Kentucky University Student Legal Services.</w:t>
      </w:r>
    </w:p>
    <w:p w:rsidR="00F16A9F" w:rsidRDefault="00F16A9F" w:rsidP="00F16A9F">
      <w:pPr>
        <w:pStyle w:val="Default"/>
        <w:ind w:left="1440" w:right="720" w:hanging="1440"/>
        <w:rPr>
          <w:rFonts w:ascii="Times New Roman" w:eastAsia="Times New Roman" w:hAnsi="Times New Roman" w:cs="Times New Roman"/>
          <w:sz w:val="21"/>
          <w:szCs w:val="21"/>
        </w:rPr>
      </w:pPr>
    </w:p>
    <w:p w:rsidR="00F16A9F" w:rsidRDefault="00F16A9F" w:rsidP="00F16A9F">
      <w:pPr>
        <w:pStyle w:val="Default"/>
        <w:ind w:left="1440" w:right="720" w:hanging="1440"/>
        <w:rPr>
          <w:rFonts w:ascii="Times New Roman" w:eastAsia="Times New Roman" w:hAnsi="Times New Roman" w:cs="Times New Roman"/>
          <w:sz w:val="21"/>
          <w:szCs w:val="21"/>
        </w:rPr>
      </w:pPr>
    </w:p>
    <w:p w:rsidR="00F16A9F" w:rsidRDefault="00F16A9F" w:rsidP="00F16A9F">
      <w:pPr>
        <w:pStyle w:val="Default"/>
        <w:ind w:left="1440" w:right="720" w:hanging="1440"/>
        <w:rPr>
          <w:rFonts w:ascii="Times New Roman" w:eastAsia="Times New Roman" w:hAnsi="Times New Roman" w:cs="Times New Roman"/>
          <w:sz w:val="21"/>
          <w:szCs w:val="21"/>
        </w:rPr>
      </w:pPr>
      <w:r>
        <w:rPr>
          <w:rFonts w:ascii="Times New Roman"/>
          <w:sz w:val="21"/>
          <w:szCs w:val="21"/>
        </w:rPr>
        <w:t>AUTHOR:</w:t>
      </w:r>
      <w:r>
        <w:rPr>
          <w:rFonts w:ascii="Times New Roman"/>
          <w:sz w:val="21"/>
          <w:szCs w:val="21"/>
        </w:rPr>
        <w:tab/>
        <w:t>Nicki Seay</w:t>
      </w:r>
    </w:p>
    <w:p w:rsidR="00F16A9F" w:rsidRDefault="00F16A9F" w:rsidP="00F16A9F">
      <w:pPr>
        <w:pStyle w:val="Default"/>
        <w:ind w:left="1440" w:right="720" w:hanging="1440"/>
        <w:rPr>
          <w:rFonts w:ascii="Times New Roman" w:eastAsia="Times New Roman" w:hAnsi="Times New Roman" w:cs="Times New Roman"/>
          <w:sz w:val="21"/>
          <w:szCs w:val="21"/>
        </w:rPr>
      </w:pPr>
      <w:r>
        <w:rPr>
          <w:rFonts w:ascii="Times New Roman" w:eastAsia="Times New Roman" w:hAnsi="Times New Roman" w:cs="Times New Roman"/>
          <w:sz w:val="21"/>
          <w:szCs w:val="21"/>
          <w:lang w:val="sv-SE"/>
        </w:rPr>
        <w:tab/>
        <w:t>Kelsey Luttrell</w:t>
      </w:r>
    </w:p>
    <w:p w:rsidR="00F16A9F" w:rsidRDefault="00F16A9F" w:rsidP="00F16A9F">
      <w:pPr>
        <w:pStyle w:val="Default"/>
        <w:ind w:left="1440" w:right="720" w:hanging="1440"/>
        <w:rPr>
          <w:rFonts w:ascii="Times New Roman" w:eastAsia="Times New Roman" w:hAnsi="Times New Roman" w:cs="Times New Roman"/>
          <w:sz w:val="21"/>
          <w:szCs w:val="21"/>
        </w:rPr>
      </w:pPr>
    </w:p>
    <w:p w:rsidR="00F16A9F" w:rsidRDefault="00F16A9F" w:rsidP="00F16A9F">
      <w:pPr>
        <w:pStyle w:val="Default"/>
        <w:ind w:left="1440" w:right="720" w:hanging="1440"/>
        <w:rPr>
          <w:rFonts w:ascii="Times New Roman" w:eastAsia="Times New Roman" w:hAnsi="Times New Roman" w:cs="Times New Roman"/>
          <w:sz w:val="21"/>
          <w:szCs w:val="21"/>
        </w:rPr>
      </w:pPr>
    </w:p>
    <w:p w:rsidR="00F16A9F" w:rsidRDefault="00F16A9F" w:rsidP="00F16A9F">
      <w:pPr>
        <w:pStyle w:val="Default"/>
        <w:ind w:left="1440" w:right="720" w:hanging="1440"/>
        <w:rPr>
          <w:rFonts w:ascii="Times New Roman" w:eastAsia="Times New Roman" w:hAnsi="Times New Roman" w:cs="Times New Roman"/>
          <w:sz w:val="21"/>
          <w:szCs w:val="21"/>
        </w:rPr>
      </w:pPr>
      <w:r>
        <w:rPr>
          <w:rFonts w:ascii="Times New Roman"/>
          <w:sz w:val="21"/>
          <w:szCs w:val="21"/>
          <w:lang w:val="fr-FR"/>
        </w:rPr>
        <w:t>SPONSOR:</w:t>
      </w:r>
      <w:r>
        <w:rPr>
          <w:rFonts w:ascii="Times New Roman"/>
          <w:sz w:val="21"/>
          <w:szCs w:val="21"/>
          <w:lang w:val="fr-FR"/>
        </w:rPr>
        <w:tab/>
      </w:r>
      <w:proofErr w:type="spellStart"/>
      <w:r>
        <w:rPr>
          <w:rFonts w:ascii="Times New Roman"/>
          <w:sz w:val="21"/>
          <w:szCs w:val="21"/>
          <w:lang w:val="fr-FR"/>
        </w:rPr>
        <w:t>Student</w:t>
      </w:r>
      <w:proofErr w:type="spellEnd"/>
      <w:r>
        <w:rPr>
          <w:rFonts w:ascii="Times New Roman"/>
          <w:sz w:val="21"/>
          <w:szCs w:val="21"/>
          <w:lang w:val="fr-FR"/>
        </w:rPr>
        <w:t xml:space="preserve"> </w:t>
      </w:r>
      <w:proofErr w:type="spellStart"/>
      <w:r>
        <w:rPr>
          <w:rFonts w:ascii="Times New Roman"/>
          <w:sz w:val="21"/>
          <w:szCs w:val="21"/>
          <w:lang w:val="fr-FR"/>
        </w:rPr>
        <w:t>Affairs</w:t>
      </w:r>
      <w:proofErr w:type="spellEnd"/>
    </w:p>
    <w:p w:rsidR="00F16A9F" w:rsidRDefault="00F16A9F" w:rsidP="00F16A9F">
      <w:pPr>
        <w:pStyle w:val="Default"/>
        <w:ind w:left="1440" w:right="720" w:hanging="1440"/>
        <w:rPr>
          <w:rFonts w:ascii="Times New Roman" w:eastAsia="Times New Roman" w:hAnsi="Times New Roman" w:cs="Times New Roman"/>
          <w:sz w:val="21"/>
          <w:szCs w:val="21"/>
        </w:rPr>
      </w:pPr>
    </w:p>
    <w:p w:rsidR="00F16A9F" w:rsidRDefault="00F16A9F" w:rsidP="00F16A9F">
      <w:pPr>
        <w:pStyle w:val="Default"/>
        <w:ind w:left="1440" w:right="720" w:hanging="1440"/>
        <w:rPr>
          <w:rFonts w:ascii="Times New Roman" w:eastAsia="Times New Roman" w:hAnsi="Times New Roman" w:cs="Times New Roman"/>
          <w:sz w:val="21"/>
          <w:szCs w:val="21"/>
        </w:rPr>
      </w:pPr>
    </w:p>
    <w:p w:rsidR="00F16A9F" w:rsidRDefault="00F16A9F" w:rsidP="00F16A9F">
      <w:pPr>
        <w:pStyle w:val="Default"/>
        <w:ind w:left="1440" w:right="720" w:hanging="1440"/>
        <w:rPr>
          <w:rFonts w:ascii="Times New Roman" w:eastAsia="Times New Roman" w:hAnsi="Times New Roman" w:cs="Times New Roman"/>
          <w:sz w:val="21"/>
          <w:szCs w:val="21"/>
        </w:rPr>
      </w:pPr>
      <w:r>
        <w:rPr>
          <w:rFonts w:ascii="Times New Roman"/>
          <w:sz w:val="21"/>
          <w:szCs w:val="21"/>
        </w:rPr>
        <w:t>CONTACTS:</w:t>
      </w:r>
      <w:r>
        <w:rPr>
          <w:rFonts w:ascii="Times New Roman"/>
          <w:sz w:val="21"/>
          <w:szCs w:val="21"/>
        </w:rPr>
        <w:tab/>
        <w:t xml:space="preserve">Julie </w:t>
      </w:r>
      <w:proofErr w:type="spellStart"/>
      <w:r>
        <w:rPr>
          <w:rFonts w:ascii="Times New Roman"/>
          <w:sz w:val="21"/>
          <w:szCs w:val="21"/>
        </w:rPr>
        <w:t>Shadoan</w:t>
      </w:r>
      <w:proofErr w:type="spellEnd"/>
    </w:p>
    <w:p w:rsidR="00F16A9F" w:rsidRDefault="00F16A9F" w:rsidP="00F16A9F">
      <w:pPr>
        <w:pStyle w:val="Default"/>
        <w:ind w:right="720"/>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ab/>
      </w:r>
      <w:r>
        <w:rPr>
          <w:rFonts w:ascii="Times New Roman" w:eastAsia="Times New Roman" w:hAnsi="Times New Roman" w:cs="Times New Roman"/>
          <w:sz w:val="21"/>
          <w:szCs w:val="21"/>
        </w:rPr>
        <w:tab/>
      </w:r>
      <w:r>
        <w:rPr>
          <w:rFonts w:ascii="Times New Roman"/>
          <w:sz w:val="21"/>
          <w:szCs w:val="21"/>
        </w:rPr>
        <w:t>Howard Bailey</w:t>
      </w:r>
    </w:p>
    <w:p w:rsidR="008547C8" w:rsidRDefault="008547C8">
      <w:bookmarkStart w:id="0" w:name="_GoBack"/>
      <w:bookmarkEnd w:id="0"/>
    </w:p>
    <w:sectPr w:rsidR="00854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A9F"/>
    <w:rsid w:val="008547C8"/>
    <w:rsid w:val="00F16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D2304-0435-4127-9B36-0C9598790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6A9F"/>
    <w:pPr>
      <w:spacing w:after="0" w:line="240" w:lineRule="auto"/>
    </w:pPr>
    <w:rPr>
      <w:rFonts w:ascii="Helvetica" w:eastAsia="Arial Unicode MS" w:hAnsi="Arial Unicode MS"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25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Hazelip, Sarah</dc:creator>
  <cp:keywords/>
  <dc:description/>
  <cp:lastModifiedBy>Hazelip, Sarah</cp:lastModifiedBy>
  <cp:revision>1</cp:revision>
  <dcterms:created xsi:type="dcterms:W3CDTF">2015-02-02T18:51:00Z</dcterms:created>
  <dcterms:modified xsi:type="dcterms:W3CDTF">2015-02-02T18:51:00Z</dcterms:modified>
</cp:coreProperties>
</file>