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96C48" w14:textId="23984573" w:rsidR="008D60A7" w:rsidRPr="008D60A7" w:rsidRDefault="008D60A7" w:rsidP="00375DA0">
      <w:pPr>
        <w:pStyle w:val="NoSpacing"/>
        <w:jc w:val="center"/>
        <w:rPr>
          <w:rFonts w:ascii="Times New Roman" w:eastAsia="Times New Roman" w:hAnsi="Times New Roman" w:cs="Times New Roman"/>
          <w:b/>
          <w:bCs/>
          <w:sz w:val="24"/>
          <w:szCs w:val="24"/>
        </w:rPr>
      </w:pPr>
      <w:r w:rsidRPr="008D60A7">
        <w:rPr>
          <w:rFonts w:ascii="Times New Roman" w:hAnsi="Times New Roman" w:cs="Times New Roman"/>
          <w:b/>
          <w:bCs/>
          <w:sz w:val="24"/>
          <w:szCs w:val="24"/>
        </w:rPr>
        <w:t>Common Rubric for the Assessment of Candidate Dispositions in Advanced Preparation Programs</w:t>
      </w:r>
    </w:p>
    <w:p w14:paraId="497BCFBC" w14:textId="77777777" w:rsidR="008D60A7" w:rsidRPr="008D60A7" w:rsidRDefault="008D60A7" w:rsidP="00375DA0">
      <w:pPr>
        <w:pStyle w:val="NoSpacing"/>
        <w:jc w:val="center"/>
        <w:rPr>
          <w:rFonts w:ascii="Times New Roman" w:hAnsi="Times New Roman" w:cs="Times New Roman"/>
          <w:b/>
          <w:bCs/>
          <w:sz w:val="24"/>
          <w:szCs w:val="24"/>
        </w:rPr>
      </w:pPr>
      <w:r w:rsidRPr="008D60A7">
        <w:rPr>
          <w:rFonts w:ascii="Times New Roman" w:hAnsi="Times New Roman" w:cs="Times New Roman"/>
          <w:b/>
          <w:bCs/>
          <w:sz w:val="24"/>
          <w:szCs w:val="24"/>
        </w:rPr>
        <w:t>College of Education and Behavioral Sciences</w:t>
      </w:r>
    </w:p>
    <w:p w14:paraId="57B835B7" w14:textId="46843D76" w:rsidR="008D60A7" w:rsidRDefault="008D60A7" w:rsidP="008D60A7">
      <w:pPr>
        <w:pStyle w:val="NoSpacing"/>
        <w:jc w:val="center"/>
        <w:rPr>
          <w:rFonts w:ascii="Times New Roman" w:hAnsi="Times New Roman" w:cs="Times New Roman"/>
          <w:b/>
          <w:bCs/>
          <w:sz w:val="24"/>
          <w:szCs w:val="24"/>
        </w:rPr>
      </w:pPr>
      <w:r w:rsidRPr="008D60A7">
        <w:rPr>
          <w:rFonts w:ascii="Times New Roman" w:hAnsi="Times New Roman" w:cs="Times New Roman"/>
          <w:b/>
          <w:bCs/>
          <w:sz w:val="24"/>
          <w:szCs w:val="24"/>
        </w:rPr>
        <w:t>Western Kentucky University</w:t>
      </w:r>
    </w:p>
    <w:p w14:paraId="7C1C2AD3" w14:textId="77777777" w:rsidR="006761F7" w:rsidRPr="008D60A7" w:rsidRDefault="006761F7" w:rsidP="008D60A7">
      <w:pPr>
        <w:pStyle w:val="NoSpacing"/>
        <w:jc w:val="center"/>
        <w:rPr>
          <w:rFonts w:ascii="Times New Roman" w:hAnsi="Times New Roman" w:cs="Times New Roman"/>
          <w:b/>
          <w:bCs/>
          <w:sz w:val="24"/>
          <w:szCs w:val="24"/>
        </w:rPr>
      </w:pPr>
    </w:p>
    <w:p w14:paraId="7671629A" w14:textId="31EE88DE" w:rsidR="006761F7" w:rsidRDefault="006761F7" w:rsidP="008D60A7">
      <w:pPr>
        <w:pStyle w:val="NoSpacing"/>
        <w:jc w:val="center"/>
        <w:rPr>
          <w:b/>
          <w:bCs/>
          <w:sz w:val="28"/>
          <w:szCs w:val="28"/>
        </w:rPr>
      </w:pPr>
      <w:r>
        <w:rPr>
          <w:noProof/>
        </w:rPr>
        <w:drawing>
          <wp:inline distT="0" distB="0" distL="0" distR="0" wp14:anchorId="27058B6F" wp14:editId="1AC2F28D">
            <wp:extent cx="809625" cy="809625"/>
            <wp:effectExtent l="0" t="0" r="0" b="0"/>
            <wp:docPr id="934146564" name="Picture 934146564"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146564" name="Picture 934146564" descr="A red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p w14:paraId="7FDBF7F5" w14:textId="0D9F5FC6" w:rsidR="008D60A7" w:rsidRDefault="008D60A7" w:rsidP="008D60A7">
      <w:pPr>
        <w:pStyle w:val="NoSpacing"/>
        <w:jc w:val="center"/>
        <w:rPr>
          <w:b/>
          <w:bCs/>
          <w:sz w:val="28"/>
          <w:szCs w:val="28"/>
        </w:rPr>
      </w:pPr>
    </w:p>
    <w:tbl>
      <w:tblPr>
        <w:tblStyle w:val="TableGrid"/>
        <w:tblW w:w="14575" w:type="dxa"/>
        <w:tblInd w:w="-185" w:type="dxa"/>
        <w:tblLook w:val="04A0" w:firstRow="1" w:lastRow="0" w:firstColumn="1" w:lastColumn="0" w:noHBand="0" w:noVBand="1"/>
      </w:tblPr>
      <w:tblGrid>
        <w:gridCol w:w="3082"/>
        <w:gridCol w:w="3083"/>
        <w:gridCol w:w="3082"/>
        <w:gridCol w:w="3083"/>
        <w:gridCol w:w="2245"/>
      </w:tblGrid>
      <w:tr w:rsidR="003C5238" w:rsidRPr="002F0435" w14:paraId="223E3A3F" w14:textId="2EE4B7E9" w:rsidTr="002F0435">
        <w:tc>
          <w:tcPr>
            <w:tcW w:w="3082" w:type="dxa"/>
            <w:vAlign w:val="center"/>
          </w:tcPr>
          <w:p w14:paraId="0FD64180" w14:textId="2F53A0A7" w:rsidR="003C5238" w:rsidRPr="008D60A7" w:rsidRDefault="008D60A7" w:rsidP="41C09941">
            <w:pPr>
              <w:spacing w:line="259" w:lineRule="auto"/>
              <w:jc w:val="center"/>
              <w:rPr>
                <w:rFonts w:ascii="Times New Roman" w:hAnsi="Times New Roman" w:cs="Times New Roman"/>
                <w:sz w:val="24"/>
                <w:szCs w:val="24"/>
              </w:rPr>
            </w:pPr>
            <w:r w:rsidRPr="41C09941">
              <w:rPr>
                <w:rFonts w:ascii="Times New Roman" w:eastAsia="Times New Roman" w:hAnsi="Times New Roman" w:cs="Times New Roman"/>
                <w:b/>
                <w:bCs/>
                <w:sz w:val="28"/>
                <w:szCs w:val="28"/>
              </w:rPr>
              <w:t xml:space="preserve">       </w:t>
            </w:r>
            <w:r w:rsidR="003C5238" w:rsidRPr="00B25A9A">
              <w:rPr>
                <w:rFonts w:ascii="Times New Roman" w:hAnsi="Times New Roman" w:cs="Times New Roman"/>
                <w:b/>
                <w:bCs/>
                <w:sz w:val="24"/>
                <w:szCs w:val="24"/>
              </w:rPr>
              <w:t>Active Engagement</w:t>
            </w:r>
          </w:p>
        </w:tc>
        <w:tc>
          <w:tcPr>
            <w:tcW w:w="3083" w:type="dxa"/>
            <w:vAlign w:val="center"/>
          </w:tcPr>
          <w:p w14:paraId="4E406489" w14:textId="36D47131" w:rsidR="003C5238" w:rsidRPr="008D60A7" w:rsidRDefault="003C5238" w:rsidP="41C09941">
            <w:pPr>
              <w:spacing w:line="259" w:lineRule="auto"/>
              <w:jc w:val="center"/>
              <w:rPr>
                <w:rFonts w:ascii="Times New Roman" w:eastAsia="Times New Roman" w:hAnsi="Times New Roman" w:cs="Times New Roman"/>
                <w:b/>
                <w:bCs/>
                <w:sz w:val="20"/>
                <w:szCs w:val="20"/>
              </w:rPr>
            </w:pPr>
            <w:r w:rsidRPr="008D60A7">
              <w:rPr>
                <w:rFonts w:ascii="Times New Roman" w:eastAsia="Times New Roman" w:hAnsi="Times New Roman" w:cs="Times New Roman"/>
                <w:b/>
                <w:bCs/>
                <w:sz w:val="20"/>
                <w:szCs w:val="20"/>
              </w:rPr>
              <w:t>Unacceptable (1)</w:t>
            </w:r>
          </w:p>
        </w:tc>
        <w:tc>
          <w:tcPr>
            <w:tcW w:w="3082" w:type="dxa"/>
            <w:vAlign w:val="center"/>
          </w:tcPr>
          <w:p w14:paraId="7F6C2618" w14:textId="7D75EFA4" w:rsidR="003C5238" w:rsidRPr="008D60A7" w:rsidRDefault="003C5238" w:rsidP="41C09941">
            <w:pPr>
              <w:jc w:val="center"/>
              <w:rPr>
                <w:rFonts w:ascii="Times New Roman" w:eastAsia="Times New Roman" w:hAnsi="Times New Roman" w:cs="Times New Roman"/>
                <w:b/>
                <w:bCs/>
                <w:sz w:val="20"/>
                <w:szCs w:val="20"/>
              </w:rPr>
            </w:pPr>
            <w:r w:rsidRPr="008D60A7">
              <w:rPr>
                <w:rFonts w:ascii="Times New Roman" w:eastAsia="Times New Roman" w:hAnsi="Times New Roman" w:cs="Times New Roman"/>
                <w:b/>
                <w:bCs/>
                <w:sz w:val="20"/>
                <w:szCs w:val="20"/>
              </w:rPr>
              <w:t>Approaching (2)</w:t>
            </w:r>
          </w:p>
        </w:tc>
        <w:tc>
          <w:tcPr>
            <w:tcW w:w="3083" w:type="dxa"/>
            <w:vAlign w:val="center"/>
          </w:tcPr>
          <w:p w14:paraId="72FE5636" w14:textId="015679CE" w:rsidR="003C5238" w:rsidRPr="008D60A7" w:rsidRDefault="003C5238" w:rsidP="41C09941">
            <w:pPr>
              <w:jc w:val="center"/>
              <w:rPr>
                <w:rFonts w:ascii="Times New Roman" w:eastAsia="Times New Roman" w:hAnsi="Times New Roman" w:cs="Times New Roman"/>
                <w:b/>
                <w:bCs/>
                <w:color w:val="333333"/>
                <w:sz w:val="20"/>
                <w:szCs w:val="20"/>
              </w:rPr>
            </w:pPr>
            <w:r w:rsidRPr="008D60A7">
              <w:rPr>
                <w:rFonts w:ascii="Times New Roman" w:eastAsia="Times New Roman" w:hAnsi="Times New Roman" w:cs="Times New Roman"/>
                <w:b/>
                <w:bCs/>
                <w:color w:val="333333"/>
                <w:sz w:val="20"/>
                <w:szCs w:val="20"/>
                <w:shd w:val="clear" w:color="auto" w:fill="FFFFFF"/>
              </w:rPr>
              <w:t xml:space="preserve">Target (3) </w:t>
            </w:r>
          </w:p>
        </w:tc>
        <w:tc>
          <w:tcPr>
            <w:tcW w:w="2245" w:type="dxa"/>
          </w:tcPr>
          <w:p w14:paraId="177028B5" w14:textId="2B24CB8C" w:rsidR="003C5238" w:rsidRPr="008D60A7" w:rsidRDefault="003C5238" w:rsidP="41C09941">
            <w:pPr>
              <w:jc w:val="center"/>
              <w:rPr>
                <w:rFonts w:ascii="Times New Roman" w:eastAsia="Times New Roman" w:hAnsi="Times New Roman" w:cs="Times New Roman"/>
                <w:b/>
                <w:bCs/>
                <w:color w:val="333333"/>
                <w:sz w:val="20"/>
                <w:szCs w:val="20"/>
                <w:shd w:val="clear" w:color="auto" w:fill="FFFFFF"/>
              </w:rPr>
            </w:pPr>
            <w:r w:rsidRPr="008D60A7">
              <w:rPr>
                <w:rFonts w:ascii="Times New Roman" w:eastAsia="Times New Roman" w:hAnsi="Times New Roman" w:cs="Times New Roman"/>
                <w:b/>
                <w:bCs/>
                <w:color w:val="333333"/>
                <w:sz w:val="20"/>
                <w:szCs w:val="20"/>
              </w:rPr>
              <w:t>Not Applicable or No Basis for Judgment</w:t>
            </w:r>
          </w:p>
        </w:tc>
      </w:tr>
      <w:tr w:rsidR="003C5238" w:rsidRPr="002F0435" w14:paraId="4EA160BD" w14:textId="44D67109" w:rsidTr="002F0435">
        <w:trPr>
          <w:trHeight w:val="2303"/>
        </w:trPr>
        <w:tc>
          <w:tcPr>
            <w:tcW w:w="3082" w:type="dxa"/>
          </w:tcPr>
          <w:p w14:paraId="3DADD2FB" w14:textId="77777777" w:rsidR="003C5238" w:rsidRPr="002F0435" w:rsidRDefault="003C5238" w:rsidP="003C5238">
            <w:pPr>
              <w:pStyle w:val="NormalWeb"/>
              <w:numPr>
                <w:ilvl w:val="0"/>
                <w:numId w:val="28"/>
              </w:numPr>
              <w:spacing w:before="0" w:beforeAutospacing="0" w:after="0" w:afterAutospacing="0"/>
              <w:rPr>
                <w:i/>
                <w:iCs/>
                <w:color w:val="000000" w:themeColor="text1"/>
                <w:sz w:val="22"/>
                <w:szCs w:val="22"/>
              </w:rPr>
            </w:pPr>
            <w:r w:rsidRPr="002F0435">
              <w:rPr>
                <w:i/>
                <w:iCs/>
                <w:color w:val="000000" w:themeColor="text1"/>
                <w:sz w:val="22"/>
                <w:szCs w:val="22"/>
              </w:rPr>
              <w:t>Maintains purposeful and intensive involvement in the learning</w:t>
            </w:r>
          </w:p>
          <w:p w14:paraId="5083C405" w14:textId="3023D3FE" w:rsidR="003C5238" w:rsidRPr="002F0435" w:rsidRDefault="003C5238" w:rsidP="003C5238">
            <w:pPr>
              <w:pStyle w:val="NormalWeb"/>
              <w:numPr>
                <w:ilvl w:val="0"/>
                <w:numId w:val="28"/>
              </w:numPr>
              <w:spacing w:before="0" w:beforeAutospacing="0" w:after="0" w:afterAutospacing="0"/>
              <w:rPr>
                <w:i/>
                <w:iCs/>
                <w:color w:val="000000" w:themeColor="text1"/>
                <w:sz w:val="22"/>
                <w:szCs w:val="22"/>
              </w:rPr>
            </w:pPr>
            <w:r w:rsidRPr="002F0435">
              <w:rPr>
                <w:i/>
                <w:iCs/>
                <w:color w:val="000000" w:themeColor="text1"/>
                <w:sz w:val="22"/>
                <w:szCs w:val="22"/>
              </w:rPr>
              <w:t xml:space="preserve">Invests time, effort, and focus to create and </w:t>
            </w:r>
            <w:r w:rsidR="00B25A9A">
              <w:rPr>
                <w:i/>
                <w:iCs/>
                <w:color w:val="000000" w:themeColor="text1"/>
                <w:sz w:val="22"/>
                <w:szCs w:val="22"/>
              </w:rPr>
              <w:t>sustain</w:t>
            </w:r>
            <w:r w:rsidRPr="002F0435">
              <w:rPr>
                <w:i/>
                <w:iCs/>
                <w:color w:val="000000" w:themeColor="text1"/>
                <w:sz w:val="22"/>
                <w:szCs w:val="22"/>
              </w:rPr>
              <w:t xml:space="preserve"> intellectual and emotional connections with both peers and professors</w:t>
            </w:r>
          </w:p>
          <w:p w14:paraId="6A03CFAD" w14:textId="77777777" w:rsidR="003C5238" w:rsidRPr="002F0435" w:rsidRDefault="003C5238" w:rsidP="003C5238">
            <w:pPr>
              <w:pStyle w:val="NormalWeb"/>
              <w:numPr>
                <w:ilvl w:val="0"/>
                <w:numId w:val="28"/>
              </w:numPr>
              <w:spacing w:before="0" w:beforeAutospacing="0" w:after="0" w:afterAutospacing="0"/>
              <w:rPr>
                <w:i/>
                <w:iCs/>
                <w:color w:val="000000" w:themeColor="text1"/>
                <w:sz w:val="22"/>
                <w:szCs w:val="22"/>
              </w:rPr>
            </w:pPr>
            <w:r w:rsidRPr="002F0435">
              <w:rPr>
                <w:i/>
                <w:iCs/>
                <w:color w:val="000000" w:themeColor="text1"/>
                <w:sz w:val="22"/>
                <w:szCs w:val="22"/>
              </w:rPr>
              <w:t xml:space="preserve">Pursues appropriate and effective </w:t>
            </w:r>
            <w:r w:rsidRPr="00C84411">
              <w:rPr>
                <w:i/>
                <w:iCs/>
                <w:color w:val="000000" w:themeColor="text1"/>
                <w:sz w:val="22"/>
                <w:szCs w:val="22"/>
              </w:rPr>
              <w:t>communication</w:t>
            </w:r>
            <w:r w:rsidRPr="002F0435">
              <w:rPr>
                <w:i/>
                <w:iCs/>
                <w:color w:val="000000" w:themeColor="text1"/>
                <w:sz w:val="22"/>
                <w:szCs w:val="22"/>
              </w:rPr>
              <w:t xml:space="preserve"> with the professor</w:t>
            </w:r>
          </w:p>
          <w:p w14:paraId="59F6EDE9" w14:textId="77777777" w:rsidR="003C5238" w:rsidRPr="002F0435" w:rsidRDefault="003C5238" w:rsidP="003C5238">
            <w:pPr>
              <w:pStyle w:val="NormalWeb"/>
              <w:spacing w:before="0" w:beforeAutospacing="0" w:after="0" w:afterAutospacing="0"/>
              <w:rPr>
                <w:b/>
                <w:bCs/>
                <w:color w:val="FF0000"/>
                <w:sz w:val="22"/>
                <w:szCs w:val="22"/>
              </w:rPr>
            </w:pPr>
            <w:r w:rsidRPr="002F0435">
              <w:rPr>
                <w:sz w:val="22"/>
                <w:szCs w:val="22"/>
              </w:rPr>
              <w:br/>
            </w:r>
          </w:p>
          <w:p w14:paraId="00A8B9FC" w14:textId="77777777" w:rsidR="003C5238" w:rsidRPr="002F0435" w:rsidRDefault="003C5238" w:rsidP="003C5238">
            <w:pPr>
              <w:pStyle w:val="NormalWeb"/>
              <w:spacing w:before="0" w:beforeAutospacing="0" w:after="0" w:afterAutospacing="0"/>
              <w:rPr>
                <w:b/>
                <w:bCs/>
                <w:color w:val="FF0000"/>
                <w:sz w:val="22"/>
                <w:szCs w:val="22"/>
              </w:rPr>
            </w:pPr>
          </w:p>
          <w:p w14:paraId="00888F70" w14:textId="74BC8348" w:rsidR="003C5238" w:rsidRPr="002F0435" w:rsidRDefault="003C5238" w:rsidP="41C09941">
            <w:pPr>
              <w:pStyle w:val="NormalWeb"/>
              <w:spacing w:before="0" w:beforeAutospacing="0" w:after="0" w:afterAutospacing="0"/>
              <w:ind w:left="360"/>
              <w:rPr>
                <w:b/>
                <w:bCs/>
                <w:color w:val="FF0000"/>
                <w:sz w:val="22"/>
                <w:szCs w:val="22"/>
              </w:rPr>
            </w:pPr>
          </w:p>
        </w:tc>
        <w:tc>
          <w:tcPr>
            <w:tcW w:w="3083" w:type="dxa"/>
          </w:tcPr>
          <w:p w14:paraId="05A8FA37" w14:textId="253FFAA6" w:rsidR="003C5238" w:rsidRPr="002F0435" w:rsidRDefault="003C5238" w:rsidP="41C09941">
            <w:pPr>
              <w:spacing w:after="160" w:line="257" w:lineRule="auto"/>
              <w:rPr>
                <w:rFonts w:ascii="Times New Roman" w:eastAsia="Times New Roman" w:hAnsi="Times New Roman" w:cs="Times New Roman"/>
              </w:rPr>
            </w:pPr>
            <w:r w:rsidRPr="002F0435">
              <w:rPr>
                <w:rFonts w:ascii="Times New Roman" w:eastAsia="Times New Roman" w:hAnsi="Times New Roman" w:cs="Times New Roman"/>
              </w:rPr>
              <w:t xml:space="preserve">The graduate student lacks </w:t>
            </w:r>
            <w:r w:rsidR="0006661D">
              <w:rPr>
                <w:rFonts w:ascii="Times New Roman" w:eastAsia="Times New Roman" w:hAnsi="Times New Roman" w:cs="Times New Roman"/>
              </w:rPr>
              <w:t xml:space="preserve">earnest </w:t>
            </w:r>
            <w:r w:rsidRPr="002F0435">
              <w:rPr>
                <w:rFonts w:ascii="Times New Roman" w:eastAsia="Times New Roman" w:hAnsi="Times New Roman" w:cs="Times New Roman"/>
              </w:rPr>
              <w:t>participation in discussions</w:t>
            </w:r>
            <w:r w:rsidR="0006661D">
              <w:rPr>
                <w:rFonts w:ascii="Times New Roman" w:eastAsia="Times New Roman" w:hAnsi="Times New Roman" w:cs="Times New Roman"/>
              </w:rPr>
              <w:t xml:space="preserve"> and in the learning in general. They </w:t>
            </w:r>
            <w:r w:rsidRPr="002F0435">
              <w:rPr>
                <w:rFonts w:ascii="Times New Roman" w:eastAsia="Times New Roman" w:hAnsi="Times New Roman" w:cs="Times New Roman"/>
              </w:rPr>
              <w:t xml:space="preserve">inconsistently access course materials, frequently miss assignment deadlines, and </w:t>
            </w:r>
            <w:r w:rsidR="0006661D">
              <w:rPr>
                <w:rFonts w:ascii="Times New Roman" w:eastAsia="Times New Roman" w:hAnsi="Times New Roman" w:cs="Times New Roman"/>
              </w:rPr>
              <w:t xml:space="preserve">maintain </w:t>
            </w:r>
            <w:r w:rsidRPr="002F0435">
              <w:rPr>
                <w:rFonts w:ascii="Times New Roman" w:eastAsia="Times New Roman" w:hAnsi="Times New Roman" w:cs="Times New Roman"/>
              </w:rPr>
              <w:t xml:space="preserve">minimal </w:t>
            </w:r>
            <w:r w:rsidR="0006661D">
              <w:rPr>
                <w:rFonts w:ascii="Times New Roman" w:eastAsia="Times New Roman" w:hAnsi="Times New Roman" w:cs="Times New Roman"/>
              </w:rPr>
              <w:t xml:space="preserve">or no </w:t>
            </w:r>
            <w:r w:rsidRPr="002F0435">
              <w:rPr>
                <w:rFonts w:ascii="Times New Roman" w:eastAsia="Times New Roman" w:hAnsi="Times New Roman" w:cs="Times New Roman"/>
              </w:rPr>
              <w:t>communication</w:t>
            </w:r>
            <w:r w:rsidR="0006661D">
              <w:rPr>
                <w:rFonts w:ascii="Times New Roman" w:eastAsia="Times New Roman" w:hAnsi="Times New Roman" w:cs="Times New Roman"/>
              </w:rPr>
              <w:t xml:space="preserve"> with the professor</w:t>
            </w:r>
            <w:r w:rsidRPr="002F0435">
              <w:rPr>
                <w:rFonts w:ascii="Times New Roman" w:eastAsia="Times New Roman" w:hAnsi="Times New Roman" w:cs="Times New Roman"/>
              </w:rPr>
              <w:t xml:space="preserve">. </w:t>
            </w:r>
            <w:r w:rsidR="006A2FA0">
              <w:rPr>
                <w:rFonts w:ascii="Times New Roman" w:eastAsia="Times New Roman" w:hAnsi="Times New Roman" w:cs="Times New Roman"/>
              </w:rPr>
              <w:t xml:space="preserve">The graduate student’s academic connections with peers and the professor are </w:t>
            </w:r>
            <w:r w:rsidR="00BC6570">
              <w:rPr>
                <w:rFonts w:ascii="Times New Roman" w:eastAsia="Times New Roman" w:hAnsi="Times New Roman" w:cs="Times New Roman"/>
              </w:rPr>
              <w:t>wanting</w:t>
            </w:r>
            <w:r w:rsidR="006A2FA0">
              <w:rPr>
                <w:rFonts w:ascii="Times New Roman" w:eastAsia="Times New Roman" w:hAnsi="Times New Roman" w:cs="Times New Roman"/>
              </w:rPr>
              <w:t>.</w:t>
            </w:r>
          </w:p>
        </w:tc>
        <w:tc>
          <w:tcPr>
            <w:tcW w:w="3082" w:type="dxa"/>
          </w:tcPr>
          <w:p w14:paraId="072E6500" w14:textId="1ED0D6A1" w:rsidR="003C5238" w:rsidRPr="002F0435" w:rsidRDefault="003C5238" w:rsidP="41C09941">
            <w:pPr>
              <w:spacing w:after="160" w:line="257" w:lineRule="auto"/>
              <w:rPr>
                <w:rFonts w:ascii="Times New Roman" w:eastAsia="Times New Roman" w:hAnsi="Times New Roman" w:cs="Times New Roman"/>
              </w:rPr>
            </w:pPr>
            <w:r w:rsidRPr="002F0435">
              <w:rPr>
                <w:rFonts w:ascii="Times New Roman" w:eastAsia="Times New Roman" w:hAnsi="Times New Roman" w:cs="Times New Roman"/>
              </w:rPr>
              <w:t xml:space="preserve">The graduate student demonstrates adequate </w:t>
            </w:r>
            <w:r w:rsidR="00C84411">
              <w:rPr>
                <w:rFonts w:ascii="Times New Roman" w:eastAsia="Times New Roman" w:hAnsi="Times New Roman" w:cs="Times New Roman"/>
              </w:rPr>
              <w:t>participation</w:t>
            </w:r>
            <w:r w:rsidRPr="002F0435">
              <w:rPr>
                <w:rFonts w:ascii="Times New Roman" w:eastAsia="Times New Roman" w:hAnsi="Times New Roman" w:cs="Times New Roman"/>
              </w:rPr>
              <w:t xml:space="preserve"> in discussions</w:t>
            </w:r>
            <w:r w:rsidR="00C84411">
              <w:rPr>
                <w:rFonts w:ascii="Times New Roman" w:eastAsia="Times New Roman" w:hAnsi="Times New Roman" w:cs="Times New Roman"/>
              </w:rPr>
              <w:t xml:space="preserve"> </w:t>
            </w:r>
            <w:r w:rsidRPr="002F0435">
              <w:rPr>
                <w:rFonts w:ascii="Times New Roman" w:eastAsia="Times New Roman" w:hAnsi="Times New Roman" w:cs="Times New Roman"/>
              </w:rPr>
              <w:t>with occasional insightful contributions</w:t>
            </w:r>
            <w:r w:rsidR="0006661D">
              <w:rPr>
                <w:rFonts w:ascii="Times New Roman" w:eastAsia="Times New Roman" w:hAnsi="Times New Roman" w:cs="Times New Roman"/>
              </w:rPr>
              <w:t xml:space="preserve"> that establish academic connections with peers and the professor</w:t>
            </w:r>
            <w:r w:rsidRPr="002F0435">
              <w:rPr>
                <w:rFonts w:ascii="Times New Roman" w:eastAsia="Times New Roman" w:hAnsi="Times New Roman" w:cs="Times New Roman"/>
              </w:rPr>
              <w:t xml:space="preserve">. They </w:t>
            </w:r>
            <w:r w:rsidR="006A2FA0">
              <w:rPr>
                <w:rFonts w:ascii="Times New Roman" w:eastAsia="Times New Roman" w:hAnsi="Times New Roman" w:cs="Times New Roman"/>
              </w:rPr>
              <w:t xml:space="preserve">stay involved in the learning, </w:t>
            </w:r>
            <w:r w:rsidRPr="002F0435">
              <w:rPr>
                <w:rFonts w:ascii="Times New Roman" w:eastAsia="Times New Roman" w:hAnsi="Times New Roman" w:cs="Times New Roman"/>
              </w:rPr>
              <w:t>access</w:t>
            </w:r>
            <w:r w:rsidR="006A2FA0">
              <w:rPr>
                <w:rFonts w:ascii="Times New Roman" w:eastAsia="Times New Roman" w:hAnsi="Times New Roman" w:cs="Times New Roman"/>
              </w:rPr>
              <w:t>ing</w:t>
            </w:r>
            <w:r w:rsidRPr="002F0435">
              <w:rPr>
                <w:rFonts w:ascii="Times New Roman" w:eastAsia="Times New Roman" w:hAnsi="Times New Roman" w:cs="Times New Roman"/>
              </w:rPr>
              <w:t xml:space="preserve"> course materials with reasonable consistency. They engage in meetings with the professor </w:t>
            </w:r>
            <w:r w:rsidR="00C84411">
              <w:rPr>
                <w:rFonts w:ascii="Times New Roman" w:eastAsia="Times New Roman" w:hAnsi="Times New Roman" w:cs="Times New Roman"/>
              </w:rPr>
              <w:t>as needed</w:t>
            </w:r>
            <w:r w:rsidR="006A2FA0">
              <w:rPr>
                <w:rFonts w:ascii="Times New Roman" w:eastAsia="Times New Roman" w:hAnsi="Times New Roman" w:cs="Times New Roman"/>
              </w:rPr>
              <w:t>,</w:t>
            </w:r>
            <w:r w:rsidRPr="002F0435">
              <w:rPr>
                <w:rFonts w:ascii="Times New Roman" w:eastAsia="Times New Roman" w:hAnsi="Times New Roman" w:cs="Times New Roman"/>
              </w:rPr>
              <w:t xml:space="preserve"> show </w:t>
            </w:r>
            <w:r w:rsidR="00BC6570">
              <w:rPr>
                <w:rFonts w:ascii="Times New Roman" w:eastAsia="Times New Roman" w:hAnsi="Times New Roman" w:cs="Times New Roman"/>
              </w:rPr>
              <w:t xml:space="preserve">acceptable </w:t>
            </w:r>
            <w:r w:rsidRPr="002F0435">
              <w:rPr>
                <w:rFonts w:ascii="Times New Roman" w:eastAsia="Times New Roman" w:hAnsi="Times New Roman" w:cs="Times New Roman"/>
              </w:rPr>
              <w:t>interest in academic support</w:t>
            </w:r>
            <w:r w:rsidR="006A2FA0">
              <w:rPr>
                <w:rFonts w:ascii="Times New Roman" w:eastAsia="Times New Roman" w:hAnsi="Times New Roman" w:cs="Times New Roman"/>
              </w:rPr>
              <w:t>,</w:t>
            </w:r>
            <w:r w:rsidRPr="002F0435">
              <w:rPr>
                <w:rFonts w:ascii="Times New Roman" w:eastAsia="Times New Roman" w:hAnsi="Times New Roman" w:cs="Times New Roman"/>
              </w:rPr>
              <w:t xml:space="preserve"> and manage to meet assignment deadlines on most occasions. </w:t>
            </w:r>
          </w:p>
        </w:tc>
        <w:tc>
          <w:tcPr>
            <w:tcW w:w="3083" w:type="dxa"/>
          </w:tcPr>
          <w:p w14:paraId="7CB36EFB" w14:textId="133308D0" w:rsidR="003C5238" w:rsidRPr="002F0435" w:rsidRDefault="003C5238" w:rsidP="41C09941">
            <w:pPr>
              <w:spacing w:after="160" w:line="257" w:lineRule="auto"/>
              <w:rPr>
                <w:rFonts w:ascii="Times New Roman" w:eastAsia="Times New Roman" w:hAnsi="Times New Roman" w:cs="Times New Roman"/>
              </w:rPr>
            </w:pPr>
            <w:r w:rsidRPr="002F0435">
              <w:rPr>
                <w:rFonts w:ascii="Times New Roman" w:eastAsia="Times New Roman" w:hAnsi="Times New Roman" w:cs="Times New Roman"/>
              </w:rPr>
              <w:t>The graduate student</w:t>
            </w:r>
            <w:r w:rsidR="0006661D">
              <w:rPr>
                <w:rFonts w:ascii="Times New Roman" w:eastAsia="Times New Roman" w:hAnsi="Times New Roman" w:cs="Times New Roman"/>
              </w:rPr>
              <w:t xml:space="preserve"> shows ongoing and deep commitment to the learning. They </w:t>
            </w:r>
            <w:r w:rsidR="006A2FA0">
              <w:rPr>
                <w:rFonts w:ascii="Times New Roman" w:eastAsia="Times New Roman" w:hAnsi="Times New Roman" w:cs="Times New Roman"/>
              </w:rPr>
              <w:t xml:space="preserve">work to establish and </w:t>
            </w:r>
            <w:r w:rsidR="00BC6570">
              <w:rPr>
                <w:rFonts w:ascii="Times New Roman" w:eastAsia="Times New Roman" w:hAnsi="Times New Roman" w:cs="Times New Roman"/>
              </w:rPr>
              <w:t>substantiate</w:t>
            </w:r>
            <w:r w:rsidR="006A2FA0">
              <w:rPr>
                <w:rFonts w:ascii="Times New Roman" w:eastAsia="Times New Roman" w:hAnsi="Times New Roman" w:cs="Times New Roman"/>
              </w:rPr>
              <w:t xml:space="preserve"> scholarly connections to peers and to the professor. In </w:t>
            </w:r>
            <w:r w:rsidRPr="002F0435">
              <w:rPr>
                <w:rFonts w:ascii="Times New Roman" w:eastAsia="Times New Roman" w:hAnsi="Times New Roman" w:cs="Times New Roman"/>
              </w:rPr>
              <w:t>discussions</w:t>
            </w:r>
            <w:r w:rsidR="006A2FA0">
              <w:rPr>
                <w:rFonts w:ascii="Times New Roman" w:eastAsia="Times New Roman" w:hAnsi="Times New Roman" w:cs="Times New Roman"/>
              </w:rPr>
              <w:t>, they consistently</w:t>
            </w:r>
            <w:r w:rsidRPr="002F0435">
              <w:rPr>
                <w:rFonts w:ascii="Times New Roman" w:eastAsia="Times New Roman" w:hAnsi="Times New Roman" w:cs="Times New Roman"/>
              </w:rPr>
              <w:t xml:space="preserve"> </w:t>
            </w:r>
            <w:r w:rsidR="006A2FA0">
              <w:rPr>
                <w:rFonts w:ascii="Times New Roman" w:eastAsia="Times New Roman" w:hAnsi="Times New Roman" w:cs="Times New Roman"/>
              </w:rPr>
              <w:t xml:space="preserve">and meaningfully </w:t>
            </w:r>
            <w:r w:rsidRPr="002F0435">
              <w:rPr>
                <w:rFonts w:ascii="Times New Roman" w:eastAsia="Times New Roman" w:hAnsi="Times New Roman" w:cs="Times New Roman"/>
              </w:rPr>
              <w:t>contribute</w:t>
            </w:r>
            <w:r w:rsidR="006A2FA0">
              <w:rPr>
                <w:rFonts w:ascii="Times New Roman" w:eastAsia="Times New Roman" w:hAnsi="Times New Roman" w:cs="Times New Roman"/>
              </w:rPr>
              <w:t xml:space="preserve">. They </w:t>
            </w:r>
            <w:r w:rsidRPr="002F0435">
              <w:rPr>
                <w:rFonts w:ascii="Times New Roman" w:eastAsia="Times New Roman" w:hAnsi="Times New Roman" w:cs="Times New Roman"/>
              </w:rPr>
              <w:t xml:space="preserve">actively participate in meetings </w:t>
            </w:r>
            <w:r w:rsidR="006A2FA0">
              <w:rPr>
                <w:rFonts w:ascii="Times New Roman" w:eastAsia="Times New Roman" w:hAnsi="Times New Roman" w:cs="Times New Roman"/>
              </w:rPr>
              <w:t xml:space="preserve">as needed </w:t>
            </w:r>
            <w:r w:rsidRPr="002F0435">
              <w:rPr>
                <w:rFonts w:ascii="Times New Roman" w:eastAsia="Times New Roman" w:hAnsi="Times New Roman" w:cs="Times New Roman"/>
              </w:rPr>
              <w:t>with the professor</w:t>
            </w:r>
            <w:r w:rsidR="006A2FA0">
              <w:rPr>
                <w:rFonts w:ascii="Times New Roman" w:eastAsia="Times New Roman" w:hAnsi="Times New Roman" w:cs="Times New Roman"/>
              </w:rPr>
              <w:t xml:space="preserve"> and purposively </w:t>
            </w:r>
            <w:r w:rsidRPr="002F0435">
              <w:rPr>
                <w:rFonts w:ascii="Times New Roman" w:eastAsia="Times New Roman" w:hAnsi="Times New Roman" w:cs="Times New Roman"/>
              </w:rPr>
              <w:t>meet</w:t>
            </w:r>
            <w:r w:rsidR="006A2FA0">
              <w:rPr>
                <w:rFonts w:ascii="Times New Roman" w:eastAsia="Times New Roman" w:hAnsi="Times New Roman" w:cs="Times New Roman"/>
              </w:rPr>
              <w:t xml:space="preserve"> </w:t>
            </w:r>
            <w:r w:rsidRPr="002F0435">
              <w:rPr>
                <w:rFonts w:ascii="Times New Roman" w:eastAsia="Times New Roman" w:hAnsi="Times New Roman" w:cs="Times New Roman"/>
              </w:rPr>
              <w:t>assignment deadlines</w:t>
            </w:r>
            <w:r w:rsidR="006A2FA0">
              <w:rPr>
                <w:rFonts w:ascii="Times New Roman" w:eastAsia="Times New Roman" w:hAnsi="Times New Roman" w:cs="Times New Roman"/>
              </w:rPr>
              <w:t xml:space="preserve">. </w:t>
            </w:r>
          </w:p>
        </w:tc>
        <w:tc>
          <w:tcPr>
            <w:tcW w:w="2245" w:type="dxa"/>
          </w:tcPr>
          <w:p w14:paraId="71BB3278" w14:textId="77777777" w:rsidR="003C5238" w:rsidRPr="002F0435" w:rsidRDefault="003C5238" w:rsidP="41C09941">
            <w:pPr>
              <w:spacing w:line="257" w:lineRule="auto"/>
              <w:rPr>
                <w:rFonts w:ascii="Times New Roman" w:eastAsia="Times New Roman" w:hAnsi="Times New Roman" w:cs="Times New Roman"/>
              </w:rPr>
            </w:pPr>
          </w:p>
        </w:tc>
      </w:tr>
      <w:tr w:rsidR="008D60A7" w:rsidRPr="002F0435" w14:paraId="5D392DDA" w14:textId="358C1B62" w:rsidTr="008D60A7">
        <w:trPr>
          <w:trHeight w:val="300"/>
        </w:trPr>
        <w:tc>
          <w:tcPr>
            <w:tcW w:w="3082" w:type="dxa"/>
            <w:vAlign w:val="center"/>
          </w:tcPr>
          <w:p w14:paraId="68261948" w14:textId="2D16B828" w:rsidR="008D60A7" w:rsidRPr="008D60A7" w:rsidRDefault="008D60A7" w:rsidP="008D60A7">
            <w:pPr>
              <w:jc w:val="center"/>
              <w:rPr>
                <w:rFonts w:ascii="Times New Roman" w:eastAsia="Times New Roman" w:hAnsi="Times New Roman" w:cs="Times New Roman"/>
                <w:b/>
                <w:bCs/>
                <w:sz w:val="24"/>
                <w:szCs w:val="24"/>
              </w:rPr>
            </w:pPr>
            <w:r w:rsidRPr="00B25A9A">
              <w:rPr>
                <w:rFonts w:ascii="Times New Roman" w:hAnsi="Times New Roman" w:cs="Times New Roman"/>
                <w:b/>
                <w:bCs/>
                <w:color w:val="333333"/>
                <w:sz w:val="24"/>
                <w:szCs w:val="24"/>
              </w:rPr>
              <w:t>Cultural Competence</w:t>
            </w:r>
          </w:p>
        </w:tc>
        <w:tc>
          <w:tcPr>
            <w:tcW w:w="3083" w:type="dxa"/>
            <w:vAlign w:val="center"/>
          </w:tcPr>
          <w:p w14:paraId="18A4DB77" w14:textId="0C63ABFD" w:rsidR="008D60A7" w:rsidRPr="002F0435" w:rsidRDefault="008D60A7" w:rsidP="008D60A7">
            <w:pPr>
              <w:jc w:val="center"/>
              <w:rPr>
                <w:rFonts w:ascii="Times New Roman" w:eastAsia="Times New Roman" w:hAnsi="Times New Roman" w:cs="Times New Roman"/>
                <w:b/>
                <w:bCs/>
              </w:rPr>
            </w:pPr>
            <w:r w:rsidRPr="008D60A7">
              <w:rPr>
                <w:rFonts w:ascii="Times New Roman" w:eastAsia="Times New Roman" w:hAnsi="Times New Roman" w:cs="Times New Roman"/>
                <w:b/>
                <w:bCs/>
                <w:sz w:val="20"/>
                <w:szCs w:val="20"/>
              </w:rPr>
              <w:t>Unacceptable (1)</w:t>
            </w:r>
          </w:p>
        </w:tc>
        <w:tc>
          <w:tcPr>
            <w:tcW w:w="3082" w:type="dxa"/>
            <w:vAlign w:val="center"/>
          </w:tcPr>
          <w:p w14:paraId="078424D3" w14:textId="67357224" w:rsidR="008D60A7" w:rsidRPr="002F0435" w:rsidRDefault="008D60A7" w:rsidP="008D60A7">
            <w:pPr>
              <w:jc w:val="center"/>
              <w:rPr>
                <w:rFonts w:ascii="Times New Roman" w:eastAsia="Times New Roman" w:hAnsi="Times New Roman" w:cs="Times New Roman"/>
                <w:b/>
                <w:bCs/>
              </w:rPr>
            </w:pPr>
            <w:r w:rsidRPr="008D60A7">
              <w:rPr>
                <w:rFonts w:ascii="Times New Roman" w:eastAsia="Times New Roman" w:hAnsi="Times New Roman" w:cs="Times New Roman"/>
                <w:b/>
                <w:bCs/>
                <w:sz w:val="20"/>
                <w:szCs w:val="20"/>
              </w:rPr>
              <w:t>Approaching (2)</w:t>
            </w:r>
          </w:p>
        </w:tc>
        <w:tc>
          <w:tcPr>
            <w:tcW w:w="3083" w:type="dxa"/>
            <w:vAlign w:val="center"/>
          </w:tcPr>
          <w:p w14:paraId="738555CA" w14:textId="3319660D" w:rsidR="008D60A7" w:rsidRPr="002F0435" w:rsidRDefault="008D60A7" w:rsidP="008D60A7">
            <w:pPr>
              <w:jc w:val="center"/>
              <w:rPr>
                <w:rFonts w:ascii="Times New Roman" w:eastAsia="Times New Roman" w:hAnsi="Times New Roman" w:cs="Times New Roman"/>
                <w:b/>
                <w:bCs/>
                <w:color w:val="333333"/>
              </w:rPr>
            </w:pPr>
            <w:r w:rsidRPr="008D60A7">
              <w:rPr>
                <w:rFonts w:ascii="Times New Roman" w:eastAsia="Times New Roman" w:hAnsi="Times New Roman" w:cs="Times New Roman"/>
                <w:b/>
                <w:bCs/>
                <w:color w:val="333333"/>
                <w:sz w:val="20"/>
                <w:szCs w:val="20"/>
                <w:shd w:val="clear" w:color="auto" w:fill="FFFFFF"/>
              </w:rPr>
              <w:t xml:space="preserve">Target (3) </w:t>
            </w:r>
          </w:p>
        </w:tc>
        <w:tc>
          <w:tcPr>
            <w:tcW w:w="2245" w:type="dxa"/>
          </w:tcPr>
          <w:p w14:paraId="5B0346C2" w14:textId="1A37C16E" w:rsidR="008D60A7" w:rsidRPr="002F0435" w:rsidRDefault="008D60A7" w:rsidP="008D60A7">
            <w:pPr>
              <w:jc w:val="center"/>
              <w:rPr>
                <w:rFonts w:ascii="Times New Roman" w:eastAsia="Times New Roman" w:hAnsi="Times New Roman" w:cs="Times New Roman"/>
                <w:b/>
                <w:bCs/>
              </w:rPr>
            </w:pPr>
            <w:r w:rsidRPr="008D60A7">
              <w:rPr>
                <w:rFonts w:ascii="Times New Roman" w:eastAsia="Times New Roman" w:hAnsi="Times New Roman" w:cs="Times New Roman"/>
                <w:b/>
                <w:bCs/>
                <w:color w:val="333333"/>
                <w:sz w:val="20"/>
                <w:szCs w:val="20"/>
              </w:rPr>
              <w:t>Not Applicable or No Basis for Judgment</w:t>
            </w:r>
          </w:p>
        </w:tc>
      </w:tr>
      <w:tr w:rsidR="003C5238" w:rsidRPr="002F0435" w14:paraId="3B640CA6" w14:textId="27BE573F" w:rsidTr="002F0435">
        <w:trPr>
          <w:trHeight w:val="300"/>
        </w:trPr>
        <w:tc>
          <w:tcPr>
            <w:tcW w:w="3082" w:type="dxa"/>
          </w:tcPr>
          <w:p w14:paraId="56ADFE81" w14:textId="77777777" w:rsidR="003C5238" w:rsidRPr="002F0435" w:rsidRDefault="003C5238" w:rsidP="003C5238">
            <w:pPr>
              <w:numPr>
                <w:ilvl w:val="0"/>
                <w:numId w:val="35"/>
              </w:numPr>
              <w:textAlignment w:val="baseline"/>
              <w:rPr>
                <w:rFonts w:ascii="Times New Roman" w:eastAsia="Times New Roman" w:hAnsi="Times New Roman" w:cs="Times New Roman"/>
                <w:i/>
                <w:iCs/>
                <w:color w:val="000000"/>
                <w:kern w:val="0"/>
                <w14:ligatures w14:val="none"/>
              </w:rPr>
            </w:pPr>
            <w:r w:rsidRPr="002F0435">
              <w:rPr>
                <w:rFonts w:ascii="Times New Roman" w:eastAsia="Times New Roman" w:hAnsi="Times New Roman" w:cs="Times New Roman"/>
                <w:i/>
                <w:iCs/>
                <w:color w:val="000000"/>
                <w:kern w:val="0"/>
                <w14:ligatures w14:val="none"/>
              </w:rPr>
              <w:t>Demonstrates cultural respect, understanding, and equitable treatment for all individuals</w:t>
            </w:r>
          </w:p>
          <w:p w14:paraId="6C098842" w14:textId="77777777" w:rsidR="003C5238" w:rsidRPr="002F0435" w:rsidRDefault="003C5238" w:rsidP="003C5238">
            <w:pPr>
              <w:numPr>
                <w:ilvl w:val="0"/>
                <w:numId w:val="35"/>
              </w:numPr>
              <w:textAlignment w:val="baseline"/>
              <w:rPr>
                <w:rFonts w:ascii="Times New Roman" w:eastAsia="Times New Roman" w:hAnsi="Times New Roman" w:cs="Times New Roman"/>
                <w:i/>
                <w:iCs/>
                <w:color w:val="000000"/>
                <w:kern w:val="0"/>
                <w14:ligatures w14:val="none"/>
              </w:rPr>
            </w:pPr>
            <w:r w:rsidRPr="002F0435">
              <w:rPr>
                <w:rFonts w:ascii="Times New Roman" w:eastAsia="Times New Roman" w:hAnsi="Times New Roman" w:cs="Times New Roman"/>
                <w:i/>
                <w:iCs/>
                <w:color w:val="000000"/>
                <w:kern w:val="0"/>
                <w14:ligatures w14:val="none"/>
              </w:rPr>
              <w:t>Responds respectfully to diverse opinions and lifestyles</w:t>
            </w:r>
          </w:p>
          <w:p w14:paraId="288007BE" w14:textId="77777777" w:rsidR="003C5238" w:rsidRPr="002F0435" w:rsidRDefault="003C5238" w:rsidP="003C5238">
            <w:pPr>
              <w:numPr>
                <w:ilvl w:val="0"/>
                <w:numId w:val="35"/>
              </w:numPr>
              <w:textAlignment w:val="baseline"/>
              <w:rPr>
                <w:rFonts w:ascii="Times New Roman" w:eastAsia="Times New Roman" w:hAnsi="Times New Roman" w:cs="Times New Roman"/>
                <w:i/>
                <w:iCs/>
                <w:color w:val="000000"/>
                <w:kern w:val="0"/>
                <w14:ligatures w14:val="none"/>
              </w:rPr>
            </w:pPr>
            <w:r w:rsidRPr="002F0435">
              <w:rPr>
                <w:rFonts w:ascii="Times New Roman" w:eastAsia="Times New Roman" w:hAnsi="Times New Roman" w:cs="Times New Roman"/>
                <w:i/>
                <w:iCs/>
                <w:color w:val="000000"/>
                <w:kern w:val="0"/>
                <w14:ligatures w14:val="none"/>
              </w:rPr>
              <w:lastRenderedPageBreak/>
              <w:t>Supports and institutionalizes cultural knowledge</w:t>
            </w:r>
          </w:p>
          <w:p w14:paraId="52B5C7E8" w14:textId="77777777" w:rsidR="003C5238" w:rsidRPr="002F0435" w:rsidRDefault="003C5238" w:rsidP="003C5238">
            <w:pPr>
              <w:pStyle w:val="ListParagraph"/>
              <w:numPr>
                <w:ilvl w:val="0"/>
                <w:numId w:val="35"/>
              </w:numPr>
              <w:textAlignment w:val="baseline"/>
              <w:rPr>
                <w:rFonts w:ascii="Times New Roman" w:eastAsia="Times New Roman" w:hAnsi="Times New Roman" w:cs="Times New Roman"/>
                <w:i/>
                <w:iCs/>
                <w:color w:val="000000"/>
                <w:kern w:val="0"/>
                <w14:ligatures w14:val="none"/>
              </w:rPr>
            </w:pPr>
            <w:r w:rsidRPr="002F0435">
              <w:rPr>
                <w:rFonts w:ascii="Times New Roman" w:eastAsia="Times New Roman" w:hAnsi="Times New Roman" w:cs="Times New Roman"/>
                <w:i/>
                <w:iCs/>
                <w:kern w:val="0"/>
                <w14:ligatures w14:val="none"/>
              </w:rPr>
              <w:t>Assesses and adapts norms, policies, and values as they pertain to equity</w:t>
            </w:r>
          </w:p>
          <w:p w14:paraId="5FDD0F33" w14:textId="3B6AB58C" w:rsidR="003C5238" w:rsidRPr="002F0435" w:rsidRDefault="003C5238" w:rsidP="003C5238">
            <w:pPr>
              <w:rPr>
                <w:rFonts w:ascii="Times New Roman" w:eastAsia="Times New Roman" w:hAnsi="Times New Roman" w:cs="Times New Roman"/>
                <w:b/>
                <w:bCs/>
              </w:rPr>
            </w:pPr>
          </w:p>
        </w:tc>
        <w:tc>
          <w:tcPr>
            <w:tcW w:w="3083" w:type="dxa"/>
          </w:tcPr>
          <w:p w14:paraId="6EB8620D" w14:textId="13077FFF" w:rsidR="003C5238" w:rsidRPr="002F0435" w:rsidRDefault="003C5238" w:rsidP="003C5238">
            <w:pPr>
              <w:rPr>
                <w:rFonts w:ascii="Times New Roman" w:hAnsi="Times New Roman" w:cs="Times New Roman"/>
              </w:rPr>
            </w:pPr>
            <w:r w:rsidRPr="002F0435">
              <w:rPr>
                <w:rFonts w:ascii="Times New Roman" w:hAnsi="Times New Roman" w:cs="Times New Roman"/>
              </w:rPr>
              <w:lastRenderedPageBreak/>
              <w:t>The graduate student needs prompts and supports to identify cultural constructions, barriers, and needs in their course assignments</w:t>
            </w:r>
            <w:r w:rsidR="0008349B">
              <w:rPr>
                <w:rFonts w:ascii="Times New Roman" w:hAnsi="Times New Roman" w:cs="Times New Roman"/>
              </w:rPr>
              <w:t xml:space="preserve"> and in class discussions</w:t>
            </w:r>
            <w:r w:rsidRPr="002F0435">
              <w:rPr>
                <w:rFonts w:ascii="Times New Roman" w:hAnsi="Times New Roman" w:cs="Times New Roman"/>
              </w:rPr>
              <w:t xml:space="preserve">. </w:t>
            </w:r>
            <w:r w:rsidR="005D2FA0">
              <w:rPr>
                <w:rFonts w:ascii="Times New Roman" w:hAnsi="Times New Roman" w:cs="Times New Roman"/>
              </w:rPr>
              <w:t>C</w:t>
            </w:r>
            <w:r w:rsidRPr="002F0435">
              <w:rPr>
                <w:rFonts w:ascii="Times New Roman" w:hAnsi="Times New Roman" w:cs="Times New Roman"/>
              </w:rPr>
              <w:t xml:space="preserve">ultural or equitable considerations </w:t>
            </w:r>
            <w:r w:rsidR="005D2FA0">
              <w:rPr>
                <w:rFonts w:ascii="Times New Roman" w:hAnsi="Times New Roman" w:cs="Times New Roman"/>
              </w:rPr>
              <w:t xml:space="preserve">are </w:t>
            </w:r>
            <w:r w:rsidR="005D2FA0">
              <w:rPr>
                <w:rFonts w:ascii="Times New Roman" w:hAnsi="Times New Roman" w:cs="Times New Roman"/>
              </w:rPr>
              <w:lastRenderedPageBreak/>
              <w:t xml:space="preserve">missing </w:t>
            </w:r>
            <w:r w:rsidRPr="002F0435">
              <w:rPr>
                <w:rFonts w:ascii="Times New Roman" w:hAnsi="Times New Roman" w:cs="Times New Roman"/>
              </w:rPr>
              <w:t xml:space="preserve">in their proposed solutions or assignments. </w:t>
            </w:r>
            <w:r w:rsidR="008D3214">
              <w:rPr>
                <w:rFonts w:ascii="Times New Roman" w:hAnsi="Times New Roman" w:cs="Times New Roman"/>
              </w:rPr>
              <w:t xml:space="preserve">Respect for diverse opinions and lifestyles is neither consistent nor professional. </w:t>
            </w:r>
          </w:p>
          <w:p w14:paraId="3E9D0CCA" w14:textId="77777777" w:rsidR="003C5238" w:rsidRPr="002F0435" w:rsidRDefault="003C5238" w:rsidP="003C5238">
            <w:pPr>
              <w:jc w:val="center"/>
              <w:rPr>
                <w:rFonts w:ascii="Times New Roman" w:eastAsia="Times New Roman" w:hAnsi="Times New Roman" w:cs="Times New Roman"/>
                <w:b/>
                <w:bCs/>
              </w:rPr>
            </w:pPr>
          </w:p>
        </w:tc>
        <w:tc>
          <w:tcPr>
            <w:tcW w:w="3082" w:type="dxa"/>
          </w:tcPr>
          <w:p w14:paraId="2A00857D" w14:textId="3CF8C440" w:rsidR="003C5238" w:rsidRPr="002F0435" w:rsidRDefault="003C5238" w:rsidP="006A2FA0">
            <w:pPr>
              <w:rPr>
                <w:rFonts w:ascii="Times New Roman" w:eastAsia="Times New Roman" w:hAnsi="Times New Roman" w:cs="Times New Roman"/>
                <w:b/>
                <w:bCs/>
              </w:rPr>
            </w:pPr>
            <w:r w:rsidRPr="002F0435">
              <w:rPr>
                <w:rFonts w:ascii="Times New Roman" w:hAnsi="Times New Roman" w:cs="Times New Roman"/>
              </w:rPr>
              <w:lastRenderedPageBreak/>
              <w:t>The graduate student</w:t>
            </w:r>
            <w:r w:rsidR="0008349B">
              <w:rPr>
                <w:rFonts w:ascii="Times New Roman" w:hAnsi="Times New Roman" w:cs="Times New Roman"/>
              </w:rPr>
              <w:t xml:space="preserve">’s assignments and </w:t>
            </w:r>
            <w:r w:rsidR="008D3214">
              <w:rPr>
                <w:rFonts w:ascii="Times New Roman" w:hAnsi="Times New Roman" w:cs="Times New Roman"/>
              </w:rPr>
              <w:t xml:space="preserve">contributions to discussions in class </w:t>
            </w:r>
            <w:r w:rsidR="0008349B">
              <w:rPr>
                <w:rFonts w:ascii="Times New Roman" w:hAnsi="Times New Roman" w:cs="Times New Roman"/>
              </w:rPr>
              <w:t xml:space="preserve">represent </w:t>
            </w:r>
            <w:r w:rsidRPr="002F0435">
              <w:rPr>
                <w:rFonts w:ascii="Times New Roman" w:hAnsi="Times New Roman" w:cs="Times New Roman"/>
              </w:rPr>
              <w:t>a general understanding of cultural constructions, barriers, and needs</w:t>
            </w:r>
            <w:r w:rsidR="0008349B">
              <w:rPr>
                <w:rFonts w:ascii="Times New Roman" w:hAnsi="Times New Roman" w:cs="Times New Roman"/>
              </w:rPr>
              <w:t>.</w:t>
            </w:r>
            <w:r w:rsidR="008D3214">
              <w:rPr>
                <w:rFonts w:ascii="Times New Roman" w:hAnsi="Times New Roman" w:cs="Times New Roman"/>
              </w:rPr>
              <w:t xml:space="preserve"> The g</w:t>
            </w:r>
            <w:r w:rsidRPr="002F0435">
              <w:rPr>
                <w:rFonts w:ascii="Times New Roman" w:hAnsi="Times New Roman" w:cs="Times New Roman"/>
              </w:rPr>
              <w:t xml:space="preserve">raduate student requires prompts to go deeper </w:t>
            </w:r>
            <w:r w:rsidR="008D3214">
              <w:rPr>
                <w:rFonts w:ascii="Times New Roman" w:hAnsi="Times New Roman" w:cs="Times New Roman"/>
              </w:rPr>
              <w:t xml:space="preserve">in </w:t>
            </w:r>
            <w:r w:rsidR="008D3214">
              <w:rPr>
                <w:rFonts w:ascii="Times New Roman" w:hAnsi="Times New Roman" w:cs="Times New Roman"/>
              </w:rPr>
              <w:lastRenderedPageBreak/>
              <w:t xml:space="preserve">their consideration of </w:t>
            </w:r>
            <w:r w:rsidRPr="002F0435">
              <w:rPr>
                <w:rFonts w:ascii="Times New Roman" w:hAnsi="Times New Roman" w:cs="Times New Roman"/>
              </w:rPr>
              <w:t xml:space="preserve">those stakeholders that may be impacted by their proposed instructional or leadership practices. </w:t>
            </w:r>
            <w:r w:rsidR="008D3214">
              <w:rPr>
                <w:rFonts w:ascii="Times New Roman" w:hAnsi="Times New Roman" w:cs="Times New Roman"/>
              </w:rPr>
              <w:t xml:space="preserve">A professional respect for diverse opinions and lifestyles is present. The graduate student’s represented understanding of equity is developing. </w:t>
            </w:r>
          </w:p>
        </w:tc>
        <w:tc>
          <w:tcPr>
            <w:tcW w:w="3083" w:type="dxa"/>
          </w:tcPr>
          <w:p w14:paraId="710DD9A9" w14:textId="32DC11F3" w:rsidR="008D3214" w:rsidRPr="00036597" w:rsidRDefault="003C5238" w:rsidP="00036597">
            <w:pPr>
              <w:rPr>
                <w:rFonts w:ascii="Times New Roman" w:hAnsi="Times New Roman" w:cs="Times New Roman"/>
                <w:color w:val="333333"/>
              </w:rPr>
            </w:pPr>
            <w:r w:rsidRPr="002F0435">
              <w:rPr>
                <w:rFonts w:ascii="Times New Roman" w:hAnsi="Times New Roman" w:cs="Times New Roman"/>
                <w:color w:val="333333"/>
              </w:rPr>
              <w:lastRenderedPageBreak/>
              <w:t xml:space="preserve">The graduate student has a thorough understanding </w:t>
            </w:r>
            <w:r w:rsidR="00BC6570">
              <w:rPr>
                <w:rFonts w:ascii="Times New Roman" w:hAnsi="Times New Roman" w:cs="Times New Roman"/>
                <w:color w:val="333333"/>
              </w:rPr>
              <w:t xml:space="preserve">of </w:t>
            </w:r>
            <w:r w:rsidRPr="002F0435">
              <w:rPr>
                <w:rFonts w:ascii="Times New Roman" w:hAnsi="Times New Roman" w:cs="Times New Roman"/>
                <w:color w:val="333333"/>
              </w:rPr>
              <w:t xml:space="preserve">and </w:t>
            </w:r>
            <w:r w:rsidR="00BD519B">
              <w:rPr>
                <w:rFonts w:ascii="Times New Roman" w:hAnsi="Times New Roman" w:cs="Times New Roman"/>
                <w:color w:val="333333"/>
              </w:rPr>
              <w:t xml:space="preserve">demonstrates </w:t>
            </w:r>
            <w:r w:rsidRPr="002F0435">
              <w:rPr>
                <w:rFonts w:ascii="Times New Roman" w:hAnsi="Times New Roman" w:cs="Times New Roman"/>
                <w:color w:val="333333"/>
              </w:rPr>
              <w:t>considerations for cultural and equitable norms in their course assignments</w:t>
            </w:r>
            <w:r w:rsidR="0008349B">
              <w:rPr>
                <w:rFonts w:ascii="Times New Roman" w:hAnsi="Times New Roman" w:cs="Times New Roman"/>
                <w:color w:val="333333"/>
              </w:rPr>
              <w:t xml:space="preserve"> and </w:t>
            </w:r>
            <w:r w:rsidRPr="002F0435">
              <w:rPr>
                <w:rFonts w:ascii="Times New Roman" w:hAnsi="Times New Roman" w:cs="Times New Roman"/>
                <w:color w:val="333333"/>
              </w:rPr>
              <w:t xml:space="preserve">scholarly discourse. </w:t>
            </w:r>
            <w:r w:rsidR="0008349B">
              <w:rPr>
                <w:rFonts w:ascii="Times New Roman" w:hAnsi="Times New Roman" w:cs="Times New Roman"/>
                <w:color w:val="333333"/>
              </w:rPr>
              <w:t xml:space="preserve">The graduate student demonstrates </w:t>
            </w:r>
            <w:r w:rsidR="008D3214">
              <w:rPr>
                <w:rFonts w:ascii="Times New Roman" w:hAnsi="Times New Roman" w:cs="Times New Roman"/>
                <w:color w:val="333333"/>
              </w:rPr>
              <w:lastRenderedPageBreak/>
              <w:t xml:space="preserve">genuine </w:t>
            </w:r>
            <w:r w:rsidR="0008349B">
              <w:rPr>
                <w:rFonts w:ascii="Times New Roman" w:hAnsi="Times New Roman" w:cs="Times New Roman"/>
                <w:color w:val="333333"/>
              </w:rPr>
              <w:t>respect for the opinions and lifestyles of all</w:t>
            </w:r>
            <w:r w:rsidR="008D3214">
              <w:rPr>
                <w:rFonts w:ascii="Times New Roman" w:hAnsi="Times New Roman" w:cs="Times New Roman"/>
                <w:color w:val="333333"/>
              </w:rPr>
              <w:t xml:space="preserve"> and seeks and is receptive to the interests and opinions of all stakeholders</w:t>
            </w:r>
            <w:r w:rsidR="0008349B">
              <w:rPr>
                <w:rFonts w:ascii="Times New Roman" w:hAnsi="Times New Roman" w:cs="Times New Roman"/>
                <w:color w:val="333333"/>
              </w:rPr>
              <w:t xml:space="preserve">. </w:t>
            </w:r>
            <w:r w:rsidRPr="002F0435">
              <w:rPr>
                <w:rFonts w:ascii="Times New Roman" w:hAnsi="Times New Roman" w:cs="Times New Roman"/>
                <w:color w:val="333333"/>
              </w:rPr>
              <w:t>The graduate student proposes solutions and suggestions</w:t>
            </w:r>
            <w:r w:rsidR="0008349B">
              <w:rPr>
                <w:rFonts w:ascii="Times New Roman" w:hAnsi="Times New Roman" w:cs="Times New Roman"/>
                <w:color w:val="333333"/>
              </w:rPr>
              <w:t xml:space="preserve"> </w:t>
            </w:r>
            <w:r w:rsidRPr="002F0435">
              <w:rPr>
                <w:rFonts w:ascii="Times New Roman" w:hAnsi="Times New Roman" w:cs="Times New Roman"/>
                <w:color w:val="333333"/>
              </w:rPr>
              <w:t>that engage stakeholders and remove barriers</w:t>
            </w:r>
            <w:r w:rsidR="0008349B">
              <w:rPr>
                <w:rFonts w:ascii="Times New Roman" w:hAnsi="Times New Roman" w:cs="Times New Roman"/>
                <w:color w:val="333333"/>
              </w:rPr>
              <w:t xml:space="preserve"> at the university and in field-related</w:t>
            </w:r>
            <w:r w:rsidR="0008349B" w:rsidRPr="002F0435">
              <w:rPr>
                <w:rFonts w:ascii="Times New Roman" w:hAnsi="Times New Roman" w:cs="Times New Roman"/>
                <w:color w:val="333333"/>
              </w:rPr>
              <w:t xml:space="preserve"> </w:t>
            </w:r>
            <w:r w:rsidR="0008349B">
              <w:rPr>
                <w:rFonts w:ascii="Times New Roman" w:hAnsi="Times New Roman" w:cs="Times New Roman"/>
                <w:color w:val="333333"/>
              </w:rPr>
              <w:t>institutions outside of the university</w:t>
            </w:r>
            <w:r w:rsidRPr="002F0435">
              <w:rPr>
                <w:rFonts w:ascii="Times New Roman" w:hAnsi="Times New Roman" w:cs="Times New Roman"/>
                <w:color w:val="333333"/>
              </w:rPr>
              <w:t xml:space="preserve">. </w:t>
            </w:r>
          </w:p>
        </w:tc>
        <w:tc>
          <w:tcPr>
            <w:tcW w:w="2245" w:type="dxa"/>
          </w:tcPr>
          <w:p w14:paraId="4C25CC66" w14:textId="77777777" w:rsidR="003C5238" w:rsidRPr="002F0435" w:rsidRDefault="003C5238" w:rsidP="003C5238">
            <w:pPr>
              <w:jc w:val="center"/>
              <w:rPr>
                <w:rFonts w:ascii="Times New Roman" w:hAnsi="Times New Roman" w:cs="Times New Roman"/>
                <w:color w:val="333333"/>
              </w:rPr>
            </w:pPr>
          </w:p>
        </w:tc>
      </w:tr>
      <w:tr w:rsidR="008D60A7" w:rsidRPr="002F0435" w14:paraId="07BCBB50" w14:textId="611F4DF4" w:rsidTr="008D60A7">
        <w:trPr>
          <w:trHeight w:val="300"/>
        </w:trPr>
        <w:tc>
          <w:tcPr>
            <w:tcW w:w="3082" w:type="dxa"/>
            <w:vAlign w:val="center"/>
          </w:tcPr>
          <w:p w14:paraId="7212635D" w14:textId="6D388AEE" w:rsidR="008D60A7" w:rsidRPr="008D60A7" w:rsidRDefault="008D60A7" w:rsidP="008D60A7">
            <w:pPr>
              <w:jc w:val="center"/>
              <w:rPr>
                <w:rFonts w:ascii="Times New Roman" w:eastAsia="Times New Roman" w:hAnsi="Times New Roman" w:cs="Times New Roman"/>
                <w:b/>
                <w:bCs/>
                <w:sz w:val="24"/>
                <w:szCs w:val="24"/>
              </w:rPr>
            </w:pPr>
            <w:r w:rsidRPr="00B25A9A">
              <w:rPr>
                <w:rFonts w:ascii="Times New Roman" w:hAnsi="Times New Roman" w:cs="Times New Roman"/>
                <w:b/>
                <w:bCs/>
                <w:color w:val="333333"/>
                <w:sz w:val="24"/>
                <w:szCs w:val="24"/>
              </w:rPr>
              <w:t>Ethical Agency</w:t>
            </w:r>
          </w:p>
        </w:tc>
        <w:tc>
          <w:tcPr>
            <w:tcW w:w="3083" w:type="dxa"/>
            <w:vAlign w:val="center"/>
          </w:tcPr>
          <w:p w14:paraId="467AD35B" w14:textId="25C140A6" w:rsidR="008D60A7" w:rsidRPr="002F0435" w:rsidRDefault="008D60A7" w:rsidP="008D60A7">
            <w:pPr>
              <w:jc w:val="center"/>
              <w:rPr>
                <w:rFonts w:ascii="Times New Roman" w:eastAsia="Times New Roman" w:hAnsi="Times New Roman" w:cs="Times New Roman"/>
                <w:b/>
                <w:bCs/>
              </w:rPr>
            </w:pPr>
            <w:r w:rsidRPr="008D60A7">
              <w:rPr>
                <w:rFonts w:ascii="Times New Roman" w:eastAsia="Times New Roman" w:hAnsi="Times New Roman" w:cs="Times New Roman"/>
                <w:b/>
                <w:bCs/>
                <w:sz w:val="20"/>
                <w:szCs w:val="20"/>
              </w:rPr>
              <w:t>Unacceptable (1)</w:t>
            </w:r>
          </w:p>
        </w:tc>
        <w:tc>
          <w:tcPr>
            <w:tcW w:w="3082" w:type="dxa"/>
            <w:vAlign w:val="center"/>
          </w:tcPr>
          <w:p w14:paraId="710B2B8A" w14:textId="216F99D9" w:rsidR="008D60A7" w:rsidRPr="002F0435" w:rsidRDefault="008D60A7" w:rsidP="008D60A7">
            <w:pPr>
              <w:jc w:val="center"/>
              <w:rPr>
                <w:rFonts w:ascii="Times New Roman" w:eastAsia="Times New Roman" w:hAnsi="Times New Roman" w:cs="Times New Roman"/>
                <w:b/>
                <w:bCs/>
              </w:rPr>
            </w:pPr>
            <w:r w:rsidRPr="008D60A7">
              <w:rPr>
                <w:rFonts w:ascii="Times New Roman" w:eastAsia="Times New Roman" w:hAnsi="Times New Roman" w:cs="Times New Roman"/>
                <w:b/>
                <w:bCs/>
                <w:sz w:val="20"/>
                <w:szCs w:val="20"/>
              </w:rPr>
              <w:t>Approaching (2)</w:t>
            </w:r>
          </w:p>
        </w:tc>
        <w:tc>
          <w:tcPr>
            <w:tcW w:w="3083" w:type="dxa"/>
            <w:vAlign w:val="center"/>
          </w:tcPr>
          <w:p w14:paraId="54923309" w14:textId="019D1C80" w:rsidR="008D60A7" w:rsidRPr="002F0435" w:rsidRDefault="008D60A7" w:rsidP="008D60A7">
            <w:pPr>
              <w:jc w:val="center"/>
              <w:rPr>
                <w:rFonts w:ascii="Times New Roman" w:eastAsia="Times New Roman" w:hAnsi="Times New Roman" w:cs="Times New Roman"/>
                <w:b/>
                <w:bCs/>
                <w:color w:val="333333"/>
              </w:rPr>
            </w:pPr>
            <w:r w:rsidRPr="008D60A7">
              <w:rPr>
                <w:rFonts w:ascii="Times New Roman" w:eastAsia="Times New Roman" w:hAnsi="Times New Roman" w:cs="Times New Roman"/>
                <w:b/>
                <w:bCs/>
                <w:color w:val="333333"/>
                <w:sz w:val="20"/>
                <w:szCs w:val="20"/>
                <w:shd w:val="clear" w:color="auto" w:fill="FFFFFF"/>
              </w:rPr>
              <w:t xml:space="preserve">Target (3) </w:t>
            </w:r>
          </w:p>
        </w:tc>
        <w:tc>
          <w:tcPr>
            <w:tcW w:w="2245" w:type="dxa"/>
          </w:tcPr>
          <w:p w14:paraId="08FE6EDF" w14:textId="574B0075" w:rsidR="008D60A7" w:rsidRPr="002F0435" w:rsidRDefault="008D60A7" w:rsidP="008D60A7">
            <w:pPr>
              <w:jc w:val="center"/>
              <w:rPr>
                <w:rFonts w:ascii="Times New Roman" w:eastAsia="Times New Roman" w:hAnsi="Times New Roman" w:cs="Times New Roman"/>
                <w:b/>
                <w:bCs/>
                <w:color w:val="333333"/>
              </w:rPr>
            </w:pPr>
            <w:r w:rsidRPr="008D60A7">
              <w:rPr>
                <w:rFonts w:ascii="Times New Roman" w:eastAsia="Times New Roman" w:hAnsi="Times New Roman" w:cs="Times New Roman"/>
                <w:b/>
                <w:bCs/>
                <w:color w:val="333333"/>
                <w:sz w:val="20"/>
                <w:szCs w:val="20"/>
              </w:rPr>
              <w:t>Not Applicable or No Basis for Judgment</w:t>
            </w:r>
          </w:p>
        </w:tc>
      </w:tr>
      <w:tr w:rsidR="003C5238" w:rsidRPr="002F0435" w14:paraId="4FEE9E91" w14:textId="23F023B3" w:rsidTr="00093CFC">
        <w:trPr>
          <w:trHeight w:val="300"/>
        </w:trPr>
        <w:tc>
          <w:tcPr>
            <w:tcW w:w="3082" w:type="dxa"/>
          </w:tcPr>
          <w:p w14:paraId="1E840A18" w14:textId="77777777" w:rsidR="003C5238" w:rsidRPr="002F0435" w:rsidRDefault="003C5238" w:rsidP="00093CFC">
            <w:pPr>
              <w:pStyle w:val="NormalWeb"/>
              <w:numPr>
                <w:ilvl w:val="0"/>
                <w:numId w:val="31"/>
              </w:numPr>
              <w:tabs>
                <w:tab w:val="clear" w:pos="720"/>
                <w:tab w:val="num" w:pos="360"/>
              </w:tabs>
              <w:spacing w:before="0" w:beforeAutospacing="0" w:after="0" w:afterAutospacing="0"/>
              <w:ind w:left="360"/>
              <w:rPr>
                <w:i/>
                <w:iCs/>
                <w:color w:val="000000" w:themeColor="text1"/>
                <w:sz w:val="22"/>
                <w:szCs w:val="22"/>
              </w:rPr>
            </w:pPr>
            <w:r w:rsidRPr="002F0435">
              <w:rPr>
                <w:i/>
                <w:iCs/>
                <w:color w:val="000000" w:themeColor="text1"/>
                <w:sz w:val="22"/>
                <w:szCs w:val="22"/>
              </w:rPr>
              <w:t>Functions in line with accepted notions of right and wrong, professional standards, and societal laws</w:t>
            </w:r>
          </w:p>
          <w:p w14:paraId="4A83F7DC" w14:textId="77777777" w:rsidR="003C5238" w:rsidRPr="002F0435" w:rsidRDefault="003C5238" w:rsidP="00093CFC">
            <w:pPr>
              <w:pStyle w:val="NormalWeb"/>
              <w:numPr>
                <w:ilvl w:val="0"/>
                <w:numId w:val="31"/>
              </w:numPr>
              <w:tabs>
                <w:tab w:val="clear" w:pos="720"/>
                <w:tab w:val="num" w:pos="360"/>
              </w:tabs>
              <w:spacing w:before="0" w:beforeAutospacing="0" w:after="0" w:afterAutospacing="0"/>
              <w:ind w:left="360"/>
              <w:rPr>
                <w:i/>
                <w:iCs/>
                <w:color w:val="000000" w:themeColor="text1"/>
                <w:sz w:val="22"/>
                <w:szCs w:val="22"/>
              </w:rPr>
            </w:pPr>
            <w:r w:rsidRPr="002F0435">
              <w:rPr>
                <w:i/>
                <w:iCs/>
                <w:color w:val="000000" w:themeColor="text1"/>
                <w:sz w:val="22"/>
                <w:szCs w:val="22"/>
              </w:rPr>
              <w:t xml:space="preserve">Exemplifies honesty and integrity </w:t>
            </w:r>
          </w:p>
          <w:p w14:paraId="43C89527" w14:textId="77777777" w:rsidR="003C5238" w:rsidRPr="002F0435" w:rsidRDefault="003C5238" w:rsidP="00093CFC">
            <w:pPr>
              <w:pStyle w:val="NormalWeb"/>
              <w:numPr>
                <w:ilvl w:val="0"/>
                <w:numId w:val="31"/>
              </w:numPr>
              <w:tabs>
                <w:tab w:val="clear" w:pos="720"/>
                <w:tab w:val="num" w:pos="360"/>
              </w:tabs>
              <w:spacing w:before="0" w:beforeAutospacing="0" w:after="0" w:afterAutospacing="0"/>
              <w:ind w:left="360"/>
              <w:textAlignment w:val="baseline"/>
              <w:rPr>
                <w:i/>
                <w:iCs/>
                <w:color w:val="000000"/>
                <w:sz w:val="22"/>
                <w:szCs w:val="22"/>
              </w:rPr>
            </w:pPr>
            <w:r w:rsidRPr="002F0435">
              <w:rPr>
                <w:i/>
                <w:iCs/>
                <w:color w:val="000000" w:themeColor="text1"/>
                <w:sz w:val="22"/>
                <w:szCs w:val="22"/>
              </w:rPr>
              <w:t>Complies with university and field-situated policies </w:t>
            </w:r>
          </w:p>
          <w:p w14:paraId="0F0F8BBC" w14:textId="4E5BBFDB" w:rsidR="003C5238" w:rsidRPr="002F0435" w:rsidRDefault="003C5238" w:rsidP="00093CFC">
            <w:pPr>
              <w:pStyle w:val="NormalWeb"/>
              <w:numPr>
                <w:ilvl w:val="0"/>
                <w:numId w:val="31"/>
              </w:numPr>
              <w:tabs>
                <w:tab w:val="clear" w:pos="720"/>
                <w:tab w:val="num" w:pos="360"/>
              </w:tabs>
              <w:spacing w:before="0" w:beforeAutospacing="0" w:after="0" w:afterAutospacing="0"/>
              <w:ind w:left="360"/>
              <w:textAlignment w:val="baseline"/>
              <w:rPr>
                <w:i/>
                <w:iCs/>
                <w:color w:val="000000"/>
                <w:sz w:val="22"/>
                <w:szCs w:val="22"/>
              </w:rPr>
            </w:pPr>
            <w:r w:rsidRPr="002F0435">
              <w:rPr>
                <w:i/>
                <w:iCs/>
                <w:color w:val="000000" w:themeColor="text1"/>
                <w:sz w:val="22"/>
                <w:szCs w:val="22"/>
              </w:rPr>
              <w:t xml:space="preserve">Progresses through the program understanding that faculty are adopting a presumption of confidence  </w:t>
            </w:r>
          </w:p>
          <w:p w14:paraId="4A579657" w14:textId="77777777" w:rsidR="003C5238" w:rsidRPr="002F0435" w:rsidRDefault="003C5238" w:rsidP="00093CFC">
            <w:pPr>
              <w:rPr>
                <w:rFonts w:ascii="Times New Roman" w:eastAsia="Times New Roman" w:hAnsi="Times New Roman" w:cs="Times New Roman"/>
                <w:b/>
                <w:bCs/>
              </w:rPr>
            </w:pPr>
          </w:p>
        </w:tc>
        <w:tc>
          <w:tcPr>
            <w:tcW w:w="3083" w:type="dxa"/>
          </w:tcPr>
          <w:p w14:paraId="1D2F5FE0" w14:textId="1473F178" w:rsidR="003C5238" w:rsidRPr="002268D0" w:rsidRDefault="002268D0" w:rsidP="00512209">
            <w:pPr>
              <w:rPr>
                <w:rFonts w:ascii="Times New Roman" w:eastAsia="Times New Roman" w:hAnsi="Times New Roman" w:cs="Times New Roman"/>
              </w:rPr>
            </w:pPr>
            <w:r w:rsidRPr="002268D0">
              <w:rPr>
                <w:rFonts w:ascii="Times New Roman" w:eastAsia="Times New Roman" w:hAnsi="Times New Roman" w:cs="Times New Roman"/>
              </w:rPr>
              <w:t>The graduate student</w:t>
            </w:r>
            <w:r>
              <w:rPr>
                <w:rFonts w:ascii="Times New Roman" w:eastAsia="Times New Roman" w:hAnsi="Times New Roman" w:cs="Times New Roman"/>
              </w:rPr>
              <w:t xml:space="preserve">’s understanding of and adherence to professional standards </w:t>
            </w:r>
            <w:r w:rsidR="00C26E3F">
              <w:rPr>
                <w:rFonts w:ascii="Times New Roman" w:eastAsia="Times New Roman" w:hAnsi="Times New Roman" w:cs="Times New Roman"/>
              </w:rPr>
              <w:t>are</w:t>
            </w:r>
            <w:r>
              <w:rPr>
                <w:rFonts w:ascii="Times New Roman" w:eastAsia="Times New Roman" w:hAnsi="Times New Roman" w:cs="Times New Roman"/>
              </w:rPr>
              <w:t>, at times, absent. The graduate student is negligent in maintaining the line between right and wrong</w:t>
            </w:r>
            <w:r w:rsidR="00C26E3F">
              <w:rPr>
                <w:rFonts w:ascii="Times New Roman" w:eastAsia="Times New Roman" w:hAnsi="Times New Roman" w:cs="Times New Roman"/>
              </w:rPr>
              <w:t xml:space="preserve">, not always demonstrating honesty and integrity in their work or interactions with others. University and field-situated policies are </w:t>
            </w:r>
            <w:r w:rsidR="00BC6570">
              <w:rPr>
                <w:rFonts w:ascii="Times New Roman" w:eastAsia="Times New Roman" w:hAnsi="Times New Roman" w:cs="Times New Roman"/>
              </w:rPr>
              <w:t xml:space="preserve">often </w:t>
            </w:r>
            <w:r w:rsidR="00C26E3F">
              <w:rPr>
                <w:rFonts w:ascii="Times New Roman" w:eastAsia="Times New Roman" w:hAnsi="Times New Roman" w:cs="Times New Roman"/>
              </w:rPr>
              <w:t xml:space="preserve">disregarded. The faculty’s presumption of confidence in the graduate student is breached by the graduate student. </w:t>
            </w:r>
          </w:p>
        </w:tc>
        <w:tc>
          <w:tcPr>
            <w:tcW w:w="3082" w:type="dxa"/>
          </w:tcPr>
          <w:p w14:paraId="33085DF0" w14:textId="340CB92B" w:rsidR="003C5238" w:rsidRPr="002F0435" w:rsidRDefault="00093CFC" w:rsidP="00512209">
            <w:pPr>
              <w:rPr>
                <w:rFonts w:ascii="Times New Roman" w:hAnsi="Times New Roman" w:cs="Times New Roman"/>
              </w:rPr>
            </w:pPr>
            <w:r>
              <w:rPr>
                <w:rFonts w:ascii="Times New Roman" w:hAnsi="Times New Roman" w:cs="Times New Roman"/>
              </w:rPr>
              <w:t>The graduate student</w:t>
            </w:r>
            <w:r w:rsidR="00036597">
              <w:rPr>
                <w:rFonts w:ascii="Times New Roman" w:hAnsi="Times New Roman" w:cs="Times New Roman"/>
              </w:rPr>
              <w:t xml:space="preserve">’s </w:t>
            </w:r>
            <w:r w:rsidR="00FB3D62">
              <w:rPr>
                <w:rFonts w:ascii="Times New Roman" w:hAnsi="Times New Roman" w:cs="Times New Roman"/>
              </w:rPr>
              <w:t xml:space="preserve">demeanor presents as though they are operating within established constructs of right and wrong, professional standards, and societal laws. </w:t>
            </w:r>
            <w:r w:rsidR="002268D0">
              <w:rPr>
                <w:rFonts w:ascii="Times New Roman" w:hAnsi="Times New Roman" w:cs="Times New Roman"/>
              </w:rPr>
              <w:t xml:space="preserve">The graduate student </w:t>
            </w:r>
            <w:r w:rsidR="00BC6570">
              <w:rPr>
                <w:rFonts w:ascii="Times New Roman" w:hAnsi="Times New Roman" w:cs="Times New Roman"/>
              </w:rPr>
              <w:t xml:space="preserve">seems </w:t>
            </w:r>
            <w:r w:rsidR="002268D0">
              <w:rPr>
                <w:rFonts w:ascii="Times New Roman" w:hAnsi="Times New Roman" w:cs="Times New Roman"/>
              </w:rPr>
              <w:t xml:space="preserve">to be honest and functioning within university and field-situated policies. The graduate student’s understanding of the faculty’s presumption of confidence in them </w:t>
            </w:r>
            <w:r w:rsidR="00BC6570">
              <w:rPr>
                <w:rFonts w:ascii="Times New Roman" w:hAnsi="Times New Roman" w:cs="Times New Roman"/>
              </w:rPr>
              <w:t>is present</w:t>
            </w:r>
            <w:r w:rsidR="00022F28">
              <w:rPr>
                <w:rFonts w:ascii="Times New Roman" w:hAnsi="Times New Roman" w:cs="Times New Roman"/>
              </w:rPr>
              <w:t xml:space="preserve"> but lacks deep effect on their progression through the program of study. </w:t>
            </w:r>
            <w:r w:rsidR="002268D0">
              <w:rPr>
                <w:rFonts w:ascii="Times New Roman" w:hAnsi="Times New Roman" w:cs="Times New Roman"/>
              </w:rPr>
              <w:t xml:space="preserve"> </w:t>
            </w:r>
          </w:p>
          <w:p w14:paraId="3D7DC6CD" w14:textId="77777777" w:rsidR="003C5238" w:rsidRPr="002F0435" w:rsidRDefault="003C5238" w:rsidP="00512209">
            <w:pPr>
              <w:rPr>
                <w:rFonts w:ascii="Times New Roman" w:eastAsia="Times New Roman" w:hAnsi="Times New Roman" w:cs="Times New Roman"/>
                <w:b/>
                <w:bCs/>
              </w:rPr>
            </w:pPr>
          </w:p>
        </w:tc>
        <w:tc>
          <w:tcPr>
            <w:tcW w:w="3083" w:type="dxa"/>
          </w:tcPr>
          <w:p w14:paraId="39D85612" w14:textId="040AAF49" w:rsidR="003C5238" w:rsidRPr="002F0435" w:rsidRDefault="00512209" w:rsidP="00512209">
            <w:pPr>
              <w:rPr>
                <w:rFonts w:ascii="Times New Roman" w:hAnsi="Times New Roman" w:cs="Times New Roman"/>
              </w:rPr>
            </w:pPr>
            <w:r>
              <w:rPr>
                <w:rFonts w:ascii="Times New Roman" w:hAnsi="Times New Roman" w:cs="Times New Roman"/>
              </w:rPr>
              <w:t>The graduate student</w:t>
            </w:r>
            <w:r w:rsidR="00FB3D62">
              <w:rPr>
                <w:rFonts w:ascii="Times New Roman" w:hAnsi="Times New Roman" w:cs="Times New Roman"/>
              </w:rPr>
              <w:t xml:space="preserve"> demonstrates a</w:t>
            </w:r>
            <w:r>
              <w:rPr>
                <w:rFonts w:ascii="Times New Roman" w:hAnsi="Times New Roman" w:cs="Times New Roman"/>
              </w:rPr>
              <w:t xml:space="preserve"> dedication to doing the right thing no matter the circumstance. They have a focus on honesty and follow university, district, and school-level policies</w:t>
            </w:r>
            <w:r w:rsidR="00D2667C">
              <w:rPr>
                <w:rFonts w:ascii="Times New Roman" w:hAnsi="Times New Roman" w:cs="Times New Roman"/>
              </w:rPr>
              <w:t xml:space="preserve"> in all their work</w:t>
            </w:r>
            <w:r>
              <w:rPr>
                <w:rFonts w:ascii="Times New Roman" w:hAnsi="Times New Roman" w:cs="Times New Roman"/>
              </w:rPr>
              <w:t xml:space="preserve">. </w:t>
            </w:r>
            <w:r w:rsidRPr="00D2667C">
              <w:rPr>
                <w:rFonts w:ascii="Times New Roman" w:hAnsi="Times New Roman" w:cs="Times New Roman"/>
              </w:rPr>
              <w:t xml:space="preserve">The graduate student </w:t>
            </w:r>
            <w:r w:rsidR="00D2667C">
              <w:rPr>
                <w:rFonts w:ascii="Times New Roman" w:hAnsi="Times New Roman" w:cs="Times New Roman"/>
              </w:rPr>
              <w:t xml:space="preserve">understands </w:t>
            </w:r>
            <w:r w:rsidRPr="00D2667C">
              <w:rPr>
                <w:rFonts w:ascii="Times New Roman" w:hAnsi="Times New Roman" w:cs="Times New Roman"/>
              </w:rPr>
              <w:t xml:space="preserve">that </w:t>
            </w:r>
            <w:r w:rsidR="00D2667C">
              <w:rPr>
                <w:rFonts w:ascii="Times New Roman" w:hAnsi="Times New Roman" w:cs="Times New Roman"/>
              </w:rPr>
              <w:t xml:space="preserve">their academic journey </w:t>
            </w:r>
            <w:r w:rsidRPr="00D2667C">
              <w:rPr>
                <w:rFonts w:ascii="Times New Roman" w:hAnsi="Times New Roman" w:cs="Times New Roman"/>
              </w:rPr>
              <w:t xml:space="preserve">is </w:t>
            </w:r>
            <w:r w:rsidR="00D2667C">
              <w:rPr>
                <w:rFonts w:ascii="Times New Roman" w:hAnsi="Times New Roman" w:cs="Times New Roman"/>
              </w:rPr>
              <w:t>situated</w:t>
            </w:r>
            <w:r w:rsidRPr="00D2667C">
              <w:rPr>
                <w:rFonts w:ascii="Times New Roman" w:hAnsi="Times New Roman" w:cs="Times New Roman"/>
              </w:rPr>
              <w:t xml:space="preserve"> in the </w:t>
            </w:r>
            <w:r w:rsidR="00D2667C" w:rsidRPr="00D2667C">
              <w:rPr>
                <w:rFonts w:ascii="Times New Roman" w:hAnsi="Times New Roman" w:cs="Times New Roman"/>
              </w:rPr>
              <w:t>professor’s belief</w:t>
            </w:r>
            <w:r w:rsidRPr="00D2667C">
              <w:rPr>
                <w:rFonts w:ascii="Times New Roman" w:hAnsi="Times New Roman" w:cs="Times New Roman"/>
              </w:rPr>
              <w:t xml:space="preserve"> and trust in the graduate student’s competency and abilities</w:t>
            </w:r>
            <w:r w:rsidR="00D2667C">
              <w:rPr>
                <w:rFonts w:ascii="Times New Roman" w:hAnsi="Times New Roman" w:cs="Times New Roman"/>
              </w:rPr>
              <w:t>; the graduate student acts accordingly.</w:t>
            </w:r>
            <w:r>
              <w:rPr>
                <w:rFonts w:ascii="Times New Roman" w:hAnsi="Times New Roman" w:cs="Times New Roman"/>
              </w:rPr>
              <w:t xml:space="preserve"> </w:t>
            </w:r>
          </w:p>
          <w:p w14:paraId="1D4089AE" w14:textId="77777777" w:rsidR="003C5238" w:rsidRPr="002F0435" w:rsidRDefault="003C5238" w:rsidP="00512209">
            <w:pPr>
              <w:rPr>
                <w:rFonts w:ascii="Times New Roman" w:eastAsia="Times New Roman" w:hAnsi="Times New Roman" w:cs="Times New Roman"/>
                <w:b/>
                <w:bCs/>
                <w:color w:val="333333"/>
              </w:rPr>
            </w:pPr>
          </w:p>
        </w:tc>
        <w:tc>
          <w:tcPr>
            <w:tcW w:w="2245" w:type="dxa"/>
          </w:tcPr>
          <w:p w14:paraId="4E9656D4" w14:textId="77777777" w:rsidR="003C5238" w:rsidRPr="002F0435" w:rsidRDefault="003C5238" w:rsidP="003C5238">
            <w:pPr>
              <w:rPr>
                <w:rFonts w:ascii="Times New Roman" w:hAnsi="Times New Roman" w:cs="Times New Roman"/>
              </w:rPr>
            </w:pPr>
          </w:p>
        </w:tc>
      </w:tr>
      <w:tr w:rsidR="008D60A7" w:rsidRPr="002F0435" w14:paraId="41A97A64" w14:textId="788DE3D2" w:rsidTr="008D60A7">
        <w:trPr>
          <w:trHeight w:val="300"/>
        </w:trPr>
        <w:tc>
          <w:tcPr>
            <w:tcW w:w="3082" w:type="dxa"/>
            <w:vAlign w:val="center"/>
          </w:tcPr>
          <w:p w14:paraId="779EEEF3" w14:textId="5C39C757" w:rsidR="008D60A7" w:rsidRPr="008D60A7" w:rsidRDefault="008D60A7" w:rsidP="008D60A7">
            <w:pPr>
              <w:jc w:val="center"/>
              <w:rPr>
                <w:rFonts w:ascii="Times New Roman" w:eastAsia="Times New Roman" w:hAnsi="Times New Roman" w:cs="Times New Roman"/>
                <w:b/>
                <w:bCs/>
                <w:sz w:val="24"/>
                <w:szCs w:val="24"/>
              </w:rPr>
            </w:pPr>
            <w:r w:rsidRPr="00B25A9A">
              <w:rPr>
                <w:rFonts w:ascii="Times New Roman" w:hAnsi="Times New Roman" w:cs="Times New Roman"/>
                <w:b/>
                <w:bCs/>
                <w:color w:val="000000" w:themeColor="text1"/>
                <w:sz w:val="24"/>
                <w:szCs w:val="24"/>
              </w:rPr>
              <w:t>Reflective Practice</w:t>
            </w:r>
          </w:p>
        </w:tc>
        <w:tc>
          <w:tcPr>
            <w:tcW w:w="3083" w:type="dxa"/>
            <w:vAlign w:val="center"/>
          </w:tcPr>
          <w:p w14:paraId="2741E0B5" w14:textId="26B13DB5" w:rsidR="008D60A7" w:rsidRPr="002F0435" w:rsidRDefault="008D60A7" w:rsidP="008D60A7">
            <w:pPr>
              <w:jc w:val="center"/>
              <w:rPr>
                <w:rFonts w:ascii="Times New Roman" w:eastAsia="Times New Roman" w:hAnsi="Times New Roman" w:cs="Times New Roman"/>
                <w:b/>
                <w:bCs/>
              </w:rPr>
            </w:pPr>
            <w:r w:rsidRPr="008D60A7">
              <w:rPr>
                <w:rFonts w:ascii="Times New Roman" w:eastAsia="Times New Roman" w:hAnsi="Times New Roman" w:cs="Times New Roman"/>
                <w:b/>
                <w:bCs/>
                <w:sz w:val="20"/>
                <w:szCs w:val="20"/>
              </w:rPr>
              <w:t>Unacceptable (1)</w:t>
            </w:r>
          </w:p>
        </w:tc>
        <w:tc>
          <w:tcPr>
            <w:tcW w:w="3082" w:type="dxa"/>
            <w:vAlign w:val="center"/>
          </w:tcPr>
          <w:p w14:paraId="2556401F" w14:textId="23139273" w:rsidR="008D60A7" w:rsidRPr="002F0435" w:rsidRDefault="008D60A7" w:rsidP="008D60A7">
            <w:pPr>
              <w:jc w:val="center"/>
              <w:rPr>
                <w:rFonts w:ascii="Times New Roman" w:eastAsia="Times New Roman" w:hAnsi="Times New Roman" w:cs="Times New Roman"/>
                <w:b/>
                <w:bCs/>
              </w:rPr>
            </w:pPr>
            <w:r w:rsidRPr="008D60A7">
              <w:rPr>
                <w:rFonts w:ascii="Times New Roman" w:eastAsia="Times New Roman" w:hAnsi="Times New Roman" w:cs="Times New Roman"/>
                <w:b/>
                <w:bCs/>
                <w:sz w:val="20"/>
                <w:szCs w:val="20"/>
              </w:rPr>
              <w:t>Approaching (2)</w:t>
            </w:r>
          </w:p>
        </w:tc>
        <w:tc>
          <w:tcPr>
            <w:tcW w:w="3083" w:type="dxa"/>
            <w:vAlign w:val="center"/>
          </w:tcPr>
          <w:p w14:paraId="78E699DC" w14:textId="52C2F6D6" w:rsidR="008D60A7" w:rsidRPr="002F0435" w:rsidRDefault="008D60A7" w:rsidP="008D60A7">
            <w:pPr>
              <w:jc w:val="center"/>
              <w:rPr>
                <w:rFonts w:ascii="Times New Roman" w:eastAsia="Times New Roman" w:hAnsi="Times New Roman" w:cs="Times New Roman"/>
                <w:b/>
                <w:bCs/>
                <w:color w:val="333333"/>
              </w:rPr>
            </w:pPr>
            <w:r w:rsidRPr="008D60A7">
              <w:rPr>
                <w:rFonts w:ascii="Times New Roman" w:eastAsia="Times New Roman" w:hAnsi="Times New Roman" w:cs="Times New Roman"/>
                <w:b/>
                <w:bCs/>
                <w:color w:val="333333"/>
                <w:sz w:val="20"/>
                <w:szCs w:val="20"/>
                <w:shd w:val="clear" w:color="auto" w:fill="FFFFFF"/>
              </w:rPr>
              <w:t xml:space="preserve">Target (3) </w:t>
            </w:r>
          </w:p>
        </w:tc>
        <w:tc>
          <w:tcPr>
            <w:tcW w:w="2245" w:type="dxa"/>
          </w:tcPr>
          <w:p w14:paraId="7669E333" w14:textId="18F976F6" w:rsidR="008D60A7" w:rsidRPr="002F0435" w:rsidRDefault="008D60A7" w:rsidP="008D60A7">
            <w:pPr>
              <w:jc w:val="center"/>
              <w:rPr>
                <w:rFonts w:ascii="Times New Roman" w:eastAsia="Times New Roman" w:hAnsi="Times New Roman" w:cs="Times New Roman"/>
                <w:b/>
                <w:bCs/>
                <w:color w:val="333333"/>
              </w:rPr>
            </w:pPr>
            <w:r w:rsidRPr="008D60A7">
              <w:rPr>
                <w:rFonts w:ascii="Times New Roman" w:eastAsia="Times New Roman" w:hAnsi="Times New Roman" w:cs="Times New Roman"/>
                <w:b/>
                <w:bCs/>
                <w:color w:val="333333"/>
                <w:sz w:val="20"/>
                <w:szCs w:val="20"/>
              </w:rPr>
              <w:t>Not Applicable or No Basis for Judgment</w:t>
            </w:r>
          </w:p>
        </w:tc>
      </w:tr>
      <w:tr w:rsidR="003C5238" w:rsidRPr="002F0435" w14:paraId="540CD82B" w14:textId="573E1BBB" w:rsidTr="002F0435">
        <w:trPr>
          <w:trHeight w:val="300"/>
        </w:trPr>
        <w:tc>
          <w:tcPr>
            <w:tcW w:w="3082" w:type="dxa"/>
          </w:tcPr>
          <w:p w14:paraId="4D8FAA34" w14:textId="77777777" w:rsidR="003C5238" w:rsidRPr="002F0435" w:rsidRDefault="003C5238" w:rsidP="003C5238">
            <w:pPr>
              <w:pStyle w:val="NormalWeb"/>
              <w:numPr>
                <w:ilvl w:val="0"/>
                <w:numId w:val="17"/>
              </w:numPr>
              <w:spacing w:before="0" w:beforeAutospacing="0" w:after="0" w:afterAutospacing="0"/>
              <w:rPr>
                <w:i/>
                <w:iCs/>
                <w:color w:val="000000" w:themeColor="text1"/>
                <w:sz w:val="22"/>
                <w:szCs w:val="22"/>
              </w:rPr>
            </w:pPr>
            <w:r w:rsidRPr="002F0435">
              <w:rPr>
                <w:i/>
                <w:iCs/>
                <w:color w:val="000000" w:themeColor="text1"/>
                <w:sz w:val="22"/>
                <w:szCs w:val="22"/>
              </w:rPr>
              <w:t>Accepts responsibility for decisions and actions</w:t>
            </w:r>
          </w:p>
          <w:p w14:paraId="1B817AF6" w14:textId="77777777" w:rsidR="003C5238" w:rsidRPr="002F0435" w:rsidRDefault="003C5238" w:rsidP="003C5238">
            <w:pPr>
              <w:pStyle w:val="NormalWeb"/>
              <w:numPr>
                <w:ilvl w:val="0"/>
                <w:numId w:val="17"/>
              </w:numPr>
              <w:spacing w:before="0" w:beforeAutospacing="0" w:after="0" w:afterAutospacing="0"/>
              <w:rPr>
                <w:i/>
                <w:iCs/>
                <w:color w:val="000000" w:themeColor="text1"/>
                <w:sz w:val="22"/>
                <w:szCs w:val="22"/>
              </w:rPr>
            </w:pPr>
            <w:r w:rsidRPr="002F0435">
              <w:rPr>
                <w:i/>
                <w:iCs/>
                <w:color w:val="000000" w:themeColor="text1"/>
                <w:sz w:val="22"/>
                <w:szCs w:val="22"/>
              </w:rPr>
              <w:t>Engages in critical self-reflection</w:t>
            </w:r>
          </w:p>
          <w:p w14:paraId="515702B0" w14:textId="77777777" w:rsidR="003C5238" w:rsidRPr="002F0435" w:rsidRDefault="003C5238" w:rsidP="003C5238">
            <w:pPr>
              <w:pStyle w:val="NormalWeb"/>
              <w:numPr>
                <w:ilvl w:val="0"/>
                <w:numId w:val="17"/>
              </w:numPr>
              <w:spacing w:before="0" w:beforeAutospacing="0" w:after="0" w:afterAutospacing="0"/>
              <w:rPr>
                <w:i/>
                <w:iCs/>
                <w:color w:val="000000" w:themeColor="text1"/>
                <w:sz w:val="22"/>
                <w:szCs w:val="22"/>
              </w:rPr>
            </w:pPr>
            <w:r w:rsidRPr="002F0435">
              <w:rPr>
                <w:i/>
                <w:iCs/>
                <w:color w:val="000000" w:themeColor="text1"/>
                <w:sz w:val="22"/>
                <w:szCs w:val="22"/>
              </w:rPr>
              <w:t>Integrates feedback</w:t>
            </w:r>
          </w:p>
          <w:p w14:paraId="1108D244" w14:textId="77777777" w:rsidR="002F0435" w:rsidRPr="002F0435" w:rsidRDefault="003C5238" w:rsidP="002F0435">
            <w:pPr>
              <w:pStyle w:val="NormalWeb"/>
              <w:numPr>
                <w:ilvl w:val="0"/>
                <w:numId w:val="17"/>
              </w:numPr>
              <w:spacing w:before="0" w:beforeAutospacing="0" w:after="0" w:afterAutospacing="0"/>
              <w:rPr>
                <w:i/>
                <w:iCs/>
                <w:color w:val="000000" w:themeColor="text1"/>
                <w:sz w:val="22"/>
                <w:szCs w:val="22"/>
              </w:rPr>
            </w:pPr>
            <w:r w:rsidRPr="002F0435">
              <w:rPr>
                <w:i/>
                <w:iCs/>
                <w:color w:val="000000" w:themeColor="text1"/>
                <w:sz w:val="22"/>
                <w:szCs w:val="22"/>
              </w:rPr>
              <w:t>Makes both data-informed and evidence-based decision</w:t>
            </w:r>
          </w:p>
          <w:p w14:paraId="5BBFA48E" w14:textId="3C5481EA" w:rsidR="003C5238" w:rsidRPr="002F0435" w:rsidRDefault="003C5238" w:rsidP="002F0435">
            <w:pPr>
              <w:pStyle w:val="NormalWeb"/>
              <w:numPr>
                <w:ilvl w:val="0"/>
                <w:numId w:val="17"/>
              </w:numPr>
              <w:spacing w:before="0" w:beforeAutospacing="0" w:after="0" w:afterAutospacing="0"/>
              <w:rPr>
                <w:i/>
                <w:iCs/>
                <w:color w:val="000000" w:themeColor="text1"/>
                <w:sz w:val="22"/>
                <w:szCs w:val="22"/>
              </w:rPr>
            </w:pPr>
            <w:r w:rsidRPr="002F0435">
              <w:rPr>
                <w:i/>
                <w:iCs/>
                <w:color w:val="000000" w:themeColor="text1"/>
                <w:sz w:val="22"/>
                <w:szCs w:val="22"/>
              </w:rPr>
              <w:lastRenderedPageBreak/>
              <w:t>Bridges theoretical and practical knowledge</w:t>
            </w:r>
          </w:p>
        </w:tc>
        <w:tc>
          <w:tcPr>
            <w:tcW w:w="3083" w:type="dxa"/>
          </w:tcPr>
          <w:p w14:paraId="6218C4B5" w14:textId="08A972F6" w:rsidR="003C5238" w:rsidRPr="002F0435" w:rsidRDefault="003C5238" w:rsidP="006A2FA0">
            <w:pPr>
              <w:rPr>
                <w:rFonts w:ascii="Times New Roman" w:eastAsia="Times New Roman" w:hAnsi="Times New Roman" w:cs="Times New Roman"/>
                <w:b/>
                <w:bCs/>
              </w:rPr>
            </w:pPr>
            <w:r w:rsidRPr="002F0435">
              <w:rPr>
                <w:rFonts w:ascii="Times New Roman" w:hAnsi="Times New Roman" w:cs="Times New Roman"/>
              </w:rPr>
              <w:lastRenderedPageBreak/>
              <w:t xml:space="preserve">The graduate student may recall and summarize without reflection and self-awareness. </w:t>
            </w:r>
            <w:r w:rsidR="00022F28">
              <w:rPr>
                <w:rFonts w:ascii="Times New Roman" w:hAnsi="Times New Roman" w:cs="Times New Roman"/>
              </w:rPr>
              <w:t>Additionally</w:t>
            </w:r>
            <w:r w:rsidRPr="002F0435">
              <w:rPr>
                <w:rFonts w:ascii="Times New Roman" w:hAnsi="Times New Roman" w:cs="Times New Roman"/>
              </w:rPr>
              <w:t xml:space="preserve">, they may blame others for negative outcomes or respond negatively or not at all to feedback. Any decisions are made intuitively or emotionally </w:t>
            </w:r>
            <w:r w:rsidRPr="002F0435">
              <w:rPr>
                <w:rFonts w:ascii="Times New Roman" w:hAnsi="Times New Roman" w:cs="Times New Roman"/>
              </w:rPr>
              <w:lastRenderedPageBreak/>
              <w:t>instead of based on data or evidence. They may convey some practical knowledge, but they do not make connections to theoretical knowledge. They do not demonstrate growth or positive changes in practice.</w:t>
            </w:r>
          </w:p>
        </w:tc>
        <w:tc>
          <w:tcPr>
            <w:tcW w:w="3082" w:type="dxa"/>
          </w:tcPr>
          <w:p w14:paraId="6B3F4DE2" w14:textId="058DF4DE" w:rsidR="003C5238" w:rsidRPr="002F0435" w:rsidRDefault="003C5238" w:rsidP="006A2FA0">
            <w:pPr>
              <w:rPr>
                <w:rFonts w:ascii="Times New Roman" w:eastAsia="Times New Roman" w:hAnsi="Times New Roman" w:cs="Times New Roman"/>
                <w:b/>
                <w:bCs/>
              </w:rPr>
            </w:pPr>
            <w:r w:rsidRPr="002F0435">
              <w:rPr>
                <w:rFonts w:ascii="Times New Roman" w:hAnsi="Times New Roman" w:cs="Times New Roman"/>
              </w:rPr>
              <w:lastRenderedPageBreak/>
              <w:t xml:space="preserve">The graduate student describes their beliefs, biases, decisions, and actions but inconsistently recognizes how their beliefs, biases, decisions, and actions influence both successes and failures. They identify relevant theoretical knowledge but do </w:t>
            </w:r>
            <w:r w:rsidRPr="002F0435">
              <w:rPr>
                <w:rFonts w:ascii="Times New Roman" w:hAnsi="Times New Roman" w:cs="Times New Roman"/>
              </w:rPr>
              <w:lastRenderedPageBreak/>
              <w:t>not clearly connect to practice. Their response to feedback is mostly positive, but they apply the feedback inconsistently, either responding only to selected feedback or not applying feedback to new contexts. Their decisions are informed by examining limited data and evidence, but changes do not lead to significant improvements in outcomes.</w:t>
            </w:r>
          </w:p>
        </w:tc>
        <w:tc>
          <w:tcPr>
            <w:tcW w:w="3083" w:type="dxa"/>
          </w:tcPr>
          <w:p w14:paraId="0549B0FD" w14:textId="73443F33" w:rsidR="003C5238" w:rsidRPr="002F0435" w:rsidRDefault="003C5238" w:rsidP="003C5238">
            <w:pPr>
              <w:pStyle w:val="NormalWeb"/>
              <w:spacing w:before="0" w:beforeAutospacing="0" w:after="0" w:afterAutospacing="0"/>
              <w:rPr>
                <w:sz w:val="22"/>
                <w:szCs w:val="22"/>
              </w:rPr>
            </w:pPr>
            <w:r w:rsidRPr="002F0435">
              <w:rPr>
                <w:sz w:val="22"/>
                <w:szCs w:val="22"/>
              </w:rPr>
              <w:lastRenderedPageBreak/>
              <w:t>The graduate student demonstrates self-awareness by examining the influence of their beliefs, biases, decisions, and actions on both successes and failures.</w:t>
            </w:r>
            <w:r w:rsidR="006A2FA0">
              <w:rPr>
                <w:sz w:val="22"/>
                <w:szCs w:val="22"/>
              </w:rPr>
              <w:t xml:space="preserve"> </w:t>
            </w:r>
            <w:r w:rsidRPr="002F0435">
              <w:rPr>
                <w:sz w:val="22"/>
                <w:szCs w:val="22"/>
              </w:rPr>
              <w:t xml:space="preserve">They comprehensively assess practice, articulating the </w:t>
            </w:r>
            <w:r w:rsidRPr="002F0435">
              <w:rPr>
                <w:sz w:val="22"/>
                <w:szCs w:val="22"/>
              </w:rPr>
              <w:lastRenderedPageBreak/>
              <w:t xml:space="preserve">connection between theoretical and practical knowledge. </w:t>
            </w:r>
          </w:p>
          <w:p w14:paraId="5C672E58" w14:textId="36E6E743" w:rsidR="003C5238" w:rsidRPr="002F0435" w:rsidRDefault="003C5238" w:rsidP="003C5238">
            <w:pPr>
              <w:pStyle w:val="NormalWeb"/>
              <w:spacing w:before="0" w:beforeAutospacing="0" w:after="0" w:afterAutospacing="0"/>
              <w:rPr>
                <w:sz w:val="22"/>
                <w:szCs w:val="22"/>
              </w:rPr>
            </w:pPr>
            <w:r w:rsidRPr="002F0435">
              <w:rPr>
                <w:sz w:val="22"/>
                <w:szCs w:val="22"/>
              </w:rPr>
              <w:t>Their response to feedback is positive, seeking an</w:t>
            </w:r>
            <w:r w:rsidR="006A2FA0">
              <w:rPr>
                <w:sz w:val="22"/>
                <w:szCs w:val="22"/>
              </w:rPr>
              <w:t xml:space="preserve">d </w:t>
            </w:r>
            <w:r w:rsidRPr="002F0435">
              <w:rPr>
                <w:sz w:val="22"/>
                <w:szCs w:val="22"/>
              </w:rPr>
              <w:t>incorporating feedback from diverse sources.</w:t>
            </w:r>
            <w:r w:rsidR="006A2FA0">
              <w:rPr>
                <w:sz w:val="22"/>
                <w:szCs w:val="22"/>
              </w:rPr>
              <w:t xml:space="preserve"> </w:t>
            </w:r>
            <w:r w:rsidRPr="002F0435">
              <w:rPr>
                <w:sz w:val="22"/>
                <w:szCs w:val="22"/>
              </w:rPr>
              <w:t xml:space="preserve">Their decisions are informed by examining multiple sources of data and evidence and applying insights to </w:t>
            </w:r>
            <w:r w:rsidR="00022F28">
              <w:rPr>
                <w:sz w:val="22"/>
                <w:szCs w:val="22"/>
              </w:rPr>
              <w:t>improve</w:t>
            </w:r>
            <w:r w:rsidRPr="002F0435">
              <w:rPr>
                <w:sz w:val="22"/>
                <w:szCs w:val="22"/>
              </w:rPr>
              <w:t xml:space="preserve"> student outcomes through improved practice.</w:t>
            </w:r>
          </w:p>
          <w:p w14:paraId="769BDA26" w14:textId="77777777" w:rsidR="003C5238" w:rsidRPr="002F0435" w:rsidRDefault="003C5238" w:rsidP="002F0435">
            <w:pPr>
              <w:rPr>
                <w:rFonts w:ascii="Times New Roman" w:eastAsia="Times New Roman" w:hAnsi="Times New Roman" w:cs="Times New Roman"/>
                <w:b/>
                <w:bCs/>
                <w:color w:val="333333"/>
              </w:rPr>
            </w:pPr>
          </w:p>
        </w:tc>
        <w:tc>
          <w:tcPr>
            <w:tcW w:w="2245" w:type="dxa"/>
          </w:tcPr>
          <w:p w14:paraId="04BAA6AF" w14:textId="77777777" w:rsidR="003C5238" w:rsidRPr="002F0435" w:rsidRDefault="003C5238" w:rsidP="003C5238">
            <w:pPr>
              <w:pStyle w:val="NormalWeb"/>
              <w:spacing w:before="0" w:beforeAutospacing="0" w:after="0" w:afterAutospacing="0"/>
              <w:rPr>
                <w:sz w:val="22"/>
                <w:szCs w:val="22"/>
              </w:rPr>
            </w:pPr>
          </w:p>
        </w:tc>
      </w:tr>
      <w:tr w:rsidR="008D60A7" w:rsidRPr="002F0435" w14:paraId="7EF911A6" w14:textId="77777777" w:rsidTr="008D60A7">
        <w:trPr>
          <w:trHeight w:val="300"/>
        </w:trPr>
        <w:tc>
          <w:tcPr>
            <w:tcW w:w="3082" w:type="dxa"/>
            <w:vAlign w:val="center"/>
          </w:tcPr>
          <w:p w14:paraId="4C46AA63" w14:textId="60828DCB" w:rsidR="008D60A7" w:rsidRPr="008D60A7" w:rsidRDefault="008D60A7" w:rsidP="008D60A7">
            <w:pPr>
              <w:jc w:val="center"/>
              <w:rPr>
                <w:rFonts w:ascii="Times New Roman" w:eastAsia="Times New Roman" w:hAnsi="Times New Roman" w:cs="Times New Roman"/>
                <w:b/>
                <w:bCs/>
                <w:sz w:val="24"/>
                <w:szCs w:val="24"/>
              </w:rPr>
            </w:pPr>
            <w:r w:rsidRPr="008D60A7">
              <w:rPr>
                <w:rFonts w:ascii="Times New Roman" w:eastAsia="Times New Roman" w:hAnsi="Times New Roman" w:cs="Times New Roman"/>
                <w:b/>
                <w:bCs/>
                <w:sz w:val="24"/>
                <w:szCs w:val="24"/>
              </w:rPr>
              <w:t>Scholarly Communication</w:t>
            </w:r>
          </w:p>
        </w:tc>
        <w:tc>
          <w:tcPr>
            <w:tcW w:w="3083" w:type="dxa"/>
            <w:vAlign w:val="center"/>
          </w:tcPr>
          <w:p w14:paraId="4E036FEE" w14:textId="1B3DB2DC" w:rsidR="008D60A7" w:rsidRPr="002F0435" w:rsidRDefault="008D60A7" w:rsidP="008D60A7">
            <w:pPr>
              <w:jc w:val="center"/>
              <w:rPr>
                <w:rFonts w:ascii="Times New Roman" w:eastAsia="Times New Roman" w:hAnsi="Times New Roman" w:cs="Times New Roman"/>
                <w:b/>
                <w:bCs/>
              </w:rPr>
            </w:pPr>
            <w:r w:rsidRPr="008D60A7">
              <w:rPr>
                <w:rFonts w:ascii="Times New Roman" w:eastAsia="Times New Roman" w:hAnsi="Times New Roman" w:cs="Times New Roman"/>
                <w:b/>
                <w:bCs/>
                <w:sz w:val="20"/>
                <w:szCs w:val="20"/>
              </w:rPr>
              <w:t>Unacceptable (1)</w:t>
            </w:r>
          </w:p>
        </w:tc>
        <w:tc>
          <w:tcPr>
            <w:tcW w:w="3082" w:type="dxa"/>
            <w:vAlign w:val="center"/>
          </w:tcPr>
          <w:p w14:paraId="74E9E0BD" w14:textId="01D8A5BF" w:rsidR="008D60A7" w:rsidRPr="002F0435" w:rsidRDefault="008D60A7" w:rsidP="008D60A7">
            <w:pPr>
              <w:jc w:val="center"/>
              <w:rPr>
                <w:rFonts w:ascii="Times New Roman" w:eastAsia="Times New Roman" w:hAnsi="Times New Roman" w:cs="Times New Roman"/>
                <w:b/>
                <w:bCs/>
              </w:rPr>
            </w:pPr>
            <w:r w:rsidRPr="008D60A7">
              <w:rPr>
                <w:rFonts w:ascii="Times New Roman" w:eastAsia="Times New Roman" w:hAnsi="Times New Roman" w:cs="Times New Roman"/>
                <w:b/>
                <w:bCs/>
                <w:sz w:val="20"/>
                <w:szCs w:val="20"/>
              </w:rPr>
              <w:t>Approaching (2)</w:t>
            </w:r>
          </w:p>
        </w:tc>
        <w:tc>
          <w:tcPr>
            <w:tcW w:w="3083" w:type="dxa"/>
            <w:vAlign w:val="center"/>
          </w:tcPr>
          <w:p w14:paraId="4B5FA659" w14:textId="19B4D911" w:rsidR="008D60A7" w:rsidRPr="002F0435" w:rsidRDefault="008D60A7" w:rsidP="008D60A7">
            <w:pPr>
              <w:jc w:val="center"/>
              <w:rPr>
                <w:rFonts w:ascii="Times New Roman" w:eastAsia="Times New Roman" w:hAnsi="Times New Roman" w:cs="Times New Roman"/>
                <w:b/>
                <w:bCs/>
                <w:color w:val="333333"/>
              </w:rPr>
            </w:pPr>
            <w:r w:rsidRPr="008D60A7">
              <w:rPr>
                <w:rFonts w:ascii="Times New Roman" w:eastAsia="Times New Roman" w:hAnsi="Times New Roman" w:cs="Times New Roman"/>
                <w:b/>
                <w:bCs/>
                <w:color w:val="333333"/>
                <w:sz w:val="20"/>
                <w:szCs w:val="20"/>
                <w:shd w:val="clear" w:color="auto" w:fill="FFFFFF"/>
              </w:rPr>
              <w:t xml:space="preserve">Target (3) </w:t>
            </w:r>
          </w:p>
        </w:tc>
        <w:tc>
          <w:tcPr>
            <w:tcW w:w="2245" w:type="dxa"/>
          </w:tcPr>
          <w:p w14:paraId="2F7D8F8E" w14:textId="50DAB2B2" w:rsidR="008D60A7" w:rsidRPr="002F0435" w:rsidRDefault="008D60A7" w:rsidP="008D60A7">
            <w:pPr>
              <w:jc w:val="center"/>
              <w:rPr>
                <w:rFonts w:ascii="Times New Roman" w:eastAsia="Times New Roman" w:hAnsi="Times New Roman" w:cs="Times New Roman"/>
                <w:b/>
                <w:bCs/>
                <w:color w:val="333333"/>
              </w:rPr>
            </w:pPr>
            <w:r w:rsidRPr="008D60A7">
              <w:rPr>
                <w:rFonts w:ascii="Times New Roman" w:eastAsia="Times New Roman" w:hAnsi="Times New Roman" w:cs="Times New Roman"/>
                <w:b/>
                <w:bCs/>
                <w:color w:val="333333"/>
                <w:sz w:val="20"/>
                <w:szCs w:val="20"/>
              </w:rPr>
              <w:t>Not Applicable or No Basis for Judgment</w:t>
            </w:r>
          </w:p>
        </w:tc>
      </w:tr>
      <w:tr w:rsidR="002F0435" w:rsidRPr="002F0435" w14:paraId="2F06C1C5" w14:textId="77777777" w:rsidTr="002F0435">
        <w:trPr>
          <w:trHeight w:val="300"/>
        </w:trPr>
        <w:tc>
          <w:tcPr>
            <w:tcW w:w="3082" w:type="dxa"/>
          </w:tcPr>
          <w:p w14:paraId="42634612" w14:textId="1759FCC3" w:rsidR="002F0435" w:rsidRPr="002F0435" w:rsidRDefault="002F0435" w:rsidP="002F0435">
            <w:pPr>
              <w:pStyle w:val="ListParagraph"/>
              <w:numPr>
                <w:ilvl w:val="0"/>
                <w:numId w:val="36"/>
              </w:numPr>
              <w:textAlignment w:val="baseline"/>
              <w:rPr>
                <w:rFonts w:ascii="Times New Roman" w:eastAsia="Times New Roman" w:hAnsi="Times New Roman" w:cs="Times New Roman"/>
                <w:i/>
                <w:iCs/>
                <w:color w:val="000000" w:themeColor="text1"/>
                <w:kern w:val="0"/>
                <w14:ligatures w14:val="none"/>
              </w:rPr>
            </w:pPr>
            <w:r w:rsidRPr="002F0435">
              <w:rPr>
                <w:rFonts w:ascii="Times New Roman" w:eastAsia="Times New Roman" w:hAnsi="Times New Roman" w:cs="Times New Roman"/>
                <w:i/>
                <w:iCs/>
                <w:color w:val="000000" w:themeColor="text1"/>
                <w:kern w:val="0"/>
                <w14:ligatures w14:val="none"/>
              </w:rPr>
              <w:t xml:space="preserve">Utilizes professional tonality in all </w:t>
            </w:r>
            <w:r w:rsidRPr="009E7D29">
              <w:rPr>
                <w:rFonts w:ascii="Times New Roman" w:eastAsia="Times New Roman" w:hAnsi="Times New Roman" w:cs="Times New Roman"/>
                <w:i/>
                <w:iCs/>
                <w:color w:val="000000" w:themeColor="text1"/>
                <w:kern w:val="0"/>
                <w14:ligatures w14:val="none"/>
              </w:rPr>
              <w:t>communication</w:t>
            </w:r>
          </w:p>
          <w:p w14:paraId="7583F9B3" w14:textId="77777777" w:rsidR="002F0435" w:rsidRPr="002F0435" w:rsidRDefault="002F0435" w:rsidP="002F0435">
            <w:pPr>
              <w:pStyle w:val="ListParagraph"/>
              <w:numPr>
                <w:ilvl w:val="0"/>
                <w:numId w:val="36"/>
              </w:numPr>
              <w:rPr>
                <w:rFonts w:ascii="Times New Roman" w:hAnsi="Times New Roman" w:cs="Times New Roman"/>
                <w:i/>
                <w:iCs/>
              </w:rPr>
            </w:pPr>
            <w:r w:rsidRPr="002F0435">
              <w:rPr>
                <w:rFonts w:ascii="Times New Roman" w:hAnsi="Times New Roman" w:cs="Times New Roman"/>
                <w:i/>
                <w:iCs/>
              </w:rPr>
              <w:t>Employs the academic language and professional discourses of the discipline</w:t>
            </w:r>
          </w:p>
          <w:p w14:paraId="630F4E12" w14:textId="77777777" w:rsidR="002F0435" w:rsidRPr="002F0435" w:rsidRDefault="002F0435" w:rsidP="002F0435">
            <w:pPr>
              <w:pStyle w:val="ListParagraph"/>
              <w:numPr>
                <w:ilvl w:val="0"/>
                <w:numId w:val="36"/>
              </w:numPr>
              <w:rPr>
                <w:rFonts w:ascii="Times New Roman" w:hAnsi="Times New Roman" w:cs="Times New Roman"/>
                <w:i/>
                <w:iCs/>
              </w:rPr>
            </w:pPr>
            <w:r w:rsidRPr="002F0435">
              <w:rPr>
                <w:rFonts w:ascii="Times New Roman" w:eastAsia="Times New Roman" w:hAnsi="Times New Roman" w:cs="Times New Roman"/>
                <w:i/>
                <w:iCs/>
                <w:color w:val="343A40"/>
              </w:rPr>
              <w:t xml:space="preserve">Displays enhanced verbal </w:t>
            </w:r>
            <w:r w:rsidRPr="009E7D29">
              <w:rPr>
                <w:rFonts w:ascii="Times New Roman" w:eastAsia="Times New Roman" w:hAnsi="Times New Roman" w:cs="Times New Roman"/>
                <w:i/>
                <w:iCs/>
                <w:color w:val="343A40"/>
              </w:rPr>
              <w:t>communication</w:t>
            </w:r>
            <w:r w:rsidRPr="002F0435">
              <w:rPr>
                <w:rFonts w:ascii="Times New Roman" w:eastAsia="Times New Roman" w:hAnsi="Times New Roman" w:cs="Times New Roman"/>
                <w:i/>
                <w:iCs/>
                <w:color w:val="343A40"/>
              </w:rPr>
              <w:t xml:space="preserve"> skills, including effective speaking and active listening</w:t>
            </w:r>
          </w:p>
          <w:p w14:paraId="7A7393CF" w14:textId="77777777" w:rsidR="008D60A7" w:rsidRDefault="002F0435" w:rsidP="008D60A7">
            <w:pPr>
              <w:pStyle w:val="ListParagraph"/>
              <w:numPr>
                <w:ilvl w:val="0"/>
                <w:numId w:val="36"/>
              </w:numPr>
              <w:rPr>
                <w:rFonts w:ascii="Times New Roman" w:hAnsi="Times New Roman" w:cs="Times New Roman"/>
                <w:i/>
                <w:iCs/>
              </w:rPr>
            </w:pPr>
            <w:r w:rsidRPr="002F0435">
              <w:rPr>
                <w:rFonts w:ascii="Times New Roman" w:hAnsi="Times New Roman" w:cs="Times New Roman"/>
                <w:i/>
                <w:iCs/>
              </w:rPr>
              <w:t>Models person-first language</w:t>
            </w:r>
          </w:p>
          <w:p w14:paraId="1A7B353A" w14:textId="6F967781" w:rsidR="002F0435" w:rsidRPr="008D60A7" w:rsidRDefault="002F0435" w:rsidP="008D60A7">
            <w:pPr>
              <w:pStyle w:val="ListParagraph"/>
              <w:numPr>
                <w:ilvl w:val="0"/>
                <w:numId w:val="36"/>
              </w:numPr>
              <w:rPr>
                <w:rFonts w:ascii="Times New Roman" w:hAnsi="Times New Roman" w:cs="Times New Roman"/>
                <w:i/>
                <w:iCs/>
              </w:rPr>
            </w:pPr>
            <w:r w:rsidRPr="008D60A7">
              <w:rPr>
                <w:rFonts w:ascii="Times New Roman" w:hAnsi="Times New Roman" w:cs="Times New Roman"/>
                <w:i/>
                <w:iCs/>
                <w:color w:val="000000" w:themeColor="text1"/>
              </w:rPr>
              <w:t>Adjusts language and register for all stakeholders as appropriate</w:t>
            </w:r>
          </w:p>
        </w:tc>
        <w:tc>
          <w:tcPr>
            <w:tcW w:w="3083" w:type="dxa"/>
          </w:tcPr>
          <w:p w14:paraId="03B5A3AD" w14:textId="40999FBA" w:rsidR="002F0435" w:rsidRPr="0057432E" w:rsidRDefault="0057432E" w:rsidP="0057432E">
            <w:pPr>
              <w:rPr>
                <w:rFonts w:ascii="Times New Roman" w:eastAsia="Times New Roman" w:hAnsi="Times New Roman" w:cs="Times New Roman"/>
              </w:rPr>
            </w:pPr>
            <w:r w:rsidRPr="0057432E">
              <w:rPr>
                <w:rFonts w:ascii="Times New Roman" w:eastAsia="Times New Roman" w:hAnsi="Times New Roman" w:cs="Times New Roman"/>
              </w:rPr>
              <w:t xml:space="preserve">The </w:t>
            </w:r>
            <w:r>
              <w:rPr>
                <w:rFonts w:ascii="Times New Roman" w:eastAsia="Times New Roman" w:hAnsi="Times New Roman" w:cs="Times New Roman"/>
              </w:rPr>
              <w:t xml:space="preserve">graduate student’s communications are unprofessional. </w:t>
            </w:r>
            <w:r w:rsidR="003A7F35">
              <w:rPr>
                <w:rFonts w:ascii="Times New Roman" w:eastAsia="Times New Roman" w:hAnsi="Times New Roman" w:cs="Times New Roman"/>
              </w:rPr>
              <w:t>The graduate student’s language does not display the knowledge and beliefs that are acquired through scholarly work in their discipline</w:t>
            </w:r>
            <w:r w:rsidR="00961B93">
              <w:rPr>
                <w:rFonts w:ascii="Times New Roman" w:eastAsia="Times New Roman" w:hAnsi="Times New Roman" w:cs="Times New Roman"/>
              </w:rPr>
              <w:t xml:space="preserve">. </w:t>
            </w:r>
            <w:r w:rsidR="003A7F35">
              <w:rPr>
                <w:rFonts w:ascii="Times New Roman" w:eastAsia="Times New Roman" w:hAnsi="Times New Roman" w:cs="Times New Roman"/>
              </w:rPr>
              <w:t xml:space="preserve">Verbal communication skills are weak, and the graduate student appears to have a single language and register for all situations. The graduate student must be reminded often to use person-first language in their spoken and written work. </w:t>
            </w:r>
          </w:p>
        </w:tc>
        <w:tc>
          <w:tcPr>
            <w:tcW w:w="3082" w:type="dxa"/>
          </w:tcPr>
          <w:p w14:paraId="78639355" w14:textId="32A14531" w:rsidR="002F0435" w:rsidRPr="002F0435" w:rsidRDefault="0057432E" w:rsidP="002F0435">
            <w:pPr>
              <w:rPr>
                <w:rFonts w:ascii="Times New Roman" w:eastAsia="Times New Roman" w:hAnsi="Times New Roman" w:cs="Times New Roman"/>
                <w:color w:val="0E101A"/>
              </w:rPr>
            </w:pPr>
            <w:r>
              <w:rPr>
                <w:rFonts w:ascii="Times New Roman" w:eastAsia="Times New Roman" w:hAnsi="Times New Roman" w:cs="Times New Roman"/>
                <w:color w:val="0E101A"/>
              </w:rPr>
              <w:t xml:space="preserve">The graduate student’s communications are mostly professional in tone. </w:t>
            </w:r>
            <w:r w:rsidR="004A19D5">
              <w:rPr>
                <w:rFonts w:ascii="Times New Roman" w:eastAsia="Times New Roman" w:hAnsi="Times New Roman" w:cs="Times New Roman"/>
                <w:color w:val="0E101A"/>
              </w:rPr>
              <w:t>The graduate student is proficient in their use of professional discourse and discipline-specific academic language</w:t>
            </w:r>
            <w:r w:rsidR="00961B93">
              <w:rPr>
                <w:rFonts w:ascii="Times New Roman" w:eastAsia="Times New Roman" w:hAnsi="Times New Roman" w:cs="Times New Roman"/>
                <w:color w:val="0E101A"/>
              </w:rPr>
              <w:t>. The graduate student’s speaking and listening skills are adequate, and person-first language is used in most cases. The graduate student shows the ability to adjust their language and register</w:t>
            </w:r>
            <w:r w:rsidR="00B25A9A">
              <w:rPr>
                <w:rFonts w:ascii="Times New Roman" w:eastAsia="Times New Roman" w:hAnsi="Times New Roman" w:cs="Times New Roman"/>
                <w:color w:val="0E101A"/>
              </w:rPr>
              <w:t xml:space="preserve">, </w:t>
            </w:r>
            <w:r w:rsidR="00961B93">
              <w:rPr>
                <w:rFonts w:ascii="Times New Roman" w:eastAsia="Times New Roman" w:hAnsi="Times New Roman" w:cs="Times New Roman"/>
                <w:color w:val="0E101A"/>
              </w:rPr>
              <w:t xml:space="preserve">although the </w:t>
            </w:r>
            <w:r w:rsidR="00F621D6">
              <w:rPr>
                <w:rFonts w:ascii="Times New Roman" w:eastAsia="Times New Roman" w:hAnsi="Times New Roman" w:cs="Times New Roman"/>
                <w:color w:val="0E101A"/>
              </w:rPr>
              <w:t xml:space="preserve">adjustments are not always made smoothly. </w:t>
            </w:r>
          </w:p>
          <w:p w14:paraId="6A54E0C3" w14:textId="77777777" w:rsidR="002F0435" w:rsidRPr="002F0435" w:rsidRDefault="002F0435" w:rsidP="00F621D6">
            <w:pPr>
              <w:rPr>
                <w:rFonts w:ascii="Times New Roman" w:eastAsia="Times New Roman" w:hAnsi="Times New Roman" w:cs="Times New Roman"/>
                <w:b/>
                <w:bCs/>
              </w:rPr>
            </w:pPr>
          </w:p>
        </w:tc>
        <w:tc>
          <w:tcPr>
            <w:tcW w:w="3083" w:type="dxa"/>
          </w:tcPr>
          <w:p w14:paraId="553F8C87" w14:textId="3D6D6981" w:rsidR="002F0435" w:rsidRPr="002F0435" w:rsidRDefault="002F0435" w:rsidP="00DB5E7A">
            <w:pPr>
              <w:rPr>
                <w:rFonts w:ascii="Times New Roman" w:eastAsia="Times New Roman" w:hAnsi="Times New Roman" w:cs="Times New Roman"/>
                <w:b/>
                <w:bCs/>
                <w:color w:val="333333"/>
              </w:rPr>
            </w:pPr>
            <w:r w:rsidRPr="002F0435">
              <w:rPr>
                <w:rFonts w:ascii="Times New Roman" w:eastAsia="Times New Roman" w:hAnsi="Times New Roman" w:cs="Times New Roman"/>
                <w:color w:val="0E101A"/>
              </w:rPr>
              <w:t>The graduate student’s communication</w:t>
            </w:r>
            <w:r w:rsidR="00F621D6">
              <w:rPr>
                <w:rFonts w:ascii="Times New Roman" w:eastAsia="Times New Roman" w:hAnsi="Times New Roman" w:cs="Times New Roman"/>
                <w:color w:val="0E101A"/>
              </w:rPr>
              <w:t xml:space="preserve"> skills are highly developed</w:t>
            </w:r>
            <w:r w:rsidR="00B25A9A">
              <w:rPr>
                <w:rFonts w:ascii="Times New Roman" w:eastAsia="Times New Roman" w:hAnsi="Times New Roman" w:cs="Times New Roman"/>
                <w:color w:val="0E101A"/>
              </w:rPr>
              <w:t xml:space="preserve">, </w:t>
            </w:r>
            <w:r w:rsidR="0057432E">
              <w:rPr>
                <w:rFonts w:ascii="Times New Roman" w:eastAsia="Times New Roman" w:hAnsi="Times New Roman" w:cs="Times New Roman"/>
                <w:color w:val="0E101A"/>
              </w:rPr>
              <w:t xml:space="preserve">consistently </w:t>
            </w:r>
            <w:r w:rsidR="009E7D29">
              <w:rPr>
                <w:rFonts w:ascii="Times New Roman" w:eastAsia="Times New Roman" w:hAnsi="Times New Roman" w:cs="Times New Roman"/>
                <w:color w:val="0E101A"/>
              </w:rPr>
              <w:t>professional</w:t>
            </w:r>
            <w:r w:rsidR="00DB5E7A">
              <w:rPr>
                <w:rFonts w:ascii="Times New Roman" w:eastAsia="Times New Roman" w:hAnsi="Times New Roman" w:cs="Times New Roman"/>
                <w:color w:val="0E101A"/>
              </w:rPr>
              <w:t xml:space="preserve"> in tone</w:t>
            </w:r>
            <w:r w:rsidR="00B25A9A">
              <w:rPr>
                <w:rFonts w:ascii="Times New Roman" w:eastAsia="Times New Roman" w:hAnsi="Times New Roman" w:cs="Times New Roman"/>
                <w:color w:val="0E101A"/>
              </w:rPr>
              <w:t>,</w:t>
            </w:r>
            <w:r w:rsidR="00F621D6">
              <w:rPr>
                <w:rFonts w:ascii="Times New Roman" w:eastAsia="Times New Roman" w:hAnsi="Times New Roman" w:cs="Times New Roman"/>
                <w:color w:val="0E101A"/>
              </w:rPr>
              <w:t xml:space="preserve"> and include the ability to </w:t>
            </w:r>
            <w:r w:rsidR="00B25A9A">
              <w:rPr>
                <w:rFonts w:ascii="Times New Roman" w:eastAsia="Times New Roman" w:hAnsi="Times New Roman" w:cs="Times New Roman"/>
                <w:color w:val="0E101A"/>
              </w:rPr>
              <w:t>speak and listen well</w:t>
            </w:r>
            <w:r w:rsidR="0057432E">
              <w:rPr>
                <w:rFonts w:ascii="Times New Roman" w:eastAsia="Times New Roman" w:hAnsi="Times New Roman" w:cs="Times New Roman"/>
                <w:color w:val="0E101A"/>
              </w:rPr>
              <w:t>.</w:t>
            </w:r>
            <w:r w:rsidR="003A7F35">
              <w:rPr>
                <w:rFonts w:ascii="Times New Roman" w:eastAsia="Times New Roman" w:hAnsi="Times New Roman" w:cs="Times New Roman"/>
                <w:color w:val="0E101A"/>
              </w:rPr>
              <w:t xml:space="preserve"> </w:t>
            </w:r>
            <w:r w:rsidR="00F621D6">
              <w:rPr>
                <w:rFonts w:ascii="Times New Roman" w:eastAsia="Times New Roman" w:hAnsi="Times New Roman" w:cs="Times New Roman"/>
                <w:color w:val="0E101A"/>
              </w:rPr>
              <w:t xml:space="preserve">The graduate student incorporates the academic language and professional discourses of the discipline in their written work and in discussions in class. The graduate student </w:t>
            </w:r>
            <w:r w:rsidR="00B25A9A">
              <w:rPr>
                <w:rFonts w:ascii="Times New Roman" w:eastAsia="Times New Roman" w:hAnsi="Times New Roman" w:cs="Times New Roman"/>
                <w:color w:val="0E101A"/>
              </w:rPr>
              <w:t xml:space="preserve">always uses person-first language. They demonstrate the ability to tactfully adjust their language and register to match and honor the needs of all stakeholders.  </w:t>
            </w:r>
          </w:p>
        </w:tc>
        <w:tc>
          <w:tcPr>
            <w:tcW w:w="2245" w:type="dxa"/>
          </w:tcPr>
          <w:p w14:paraId="01FF0245" w14:textId="50C4DEE6" w:rsidR="002F0435" w:rsidRPr="002F0435" w:rsidRDefault="002F0435" w:rsidP="002F0435">
            <w:pPr>
              <w:pStyle w:val="ListParagraph"/>
              <w:ind w:left="360"/>
              <w:textAlignment w:val="baseline"/>
              <w:rPr>
                <w:rFonts w:ascii="Times New Roman" w:eastAsia="Times New Roman" w:hAnsi="Times New Roman" w:cs="Times New Roman"/>
                <w:b/>
                <w:bCs/>
                <w:color w:val="333333"/>
              </w:rPr>
            </w:pPr>
          </w:p>
        </w:tc>
      </w:tr>
      <w:tr w:rsidR="008D60A7" w:rsidRPr="002F0435" w14:paraId="79F34B36" w14:textId="77777777" w:rsidTr="008D60A7">
        <w:trPr>
          <w:trHeight w:val="300"/>
        </w:trPr>
        <w:tc>
          <w:tcPr>
            <w:tcW w:w="3082" w:type="dxa"/>
            <w:vAlign w:val="center"/>
          </w:tcPr>
          <w:p w14:paraId="2AD67B6C" w14:textId="7BF9DEF1" w:rsidR="008D60A7" w:rsidRPr="008D60A7" w:rsidRDefault="008D60A7" w:rsidP="008D60A7">
            <w:pPr>
              <w:jc w:val="center"/>
              <w:rPr>
                <w:rFonts w:ascii="Times New Roman" w:eastAsia="Times New Roman" w:hAnsi="Times New Roman" w:cs="Times New Roman"/>
                <w:b/>
                <w:bCs/>
                <w:sz w:val="24"/>
                <w:szCs w:val="24"/>
              </w:rPr>
            </w:pPr>
            <w:r w:rsidRPr="00B25A9A">
              <w:rPr>
                <w:rFonts w:ascii="Times New Roman" w:eastAsia="Times New Roman" w:hAnsi="Times New Roman" w:cs="Times New Roman"/>
                <w:b/>
                <w:bCs/>
                <w:sz w:val="24"/>
                <w:szCs w:val="24"/>
              </w:rPr>
              <w:t>Scholarly Initiative</w:t>
            </w:r>
          </w:p>
        </w:tc>
        <w:tc>
          <w:tcPr>
            <w:tcW w:w="3083" w:type="dxa"/>
            <w:vAlign w:val="center"/>
          </w:tcPr>
          <w:p w14:paraId="0149A798" w14:textId="7C7989BF" w:rsidR="008D60A7" w:rsidRPr="002F0435" w:rsidRDefault="008D60A7" w:rsidP="008D60A7">
            <w:pPr>
              <w:jc w:val="center"/>
              <w:rPr>
                <w:rFonts w:ascii="Times New Roman" w:eastAsia="Times New Roman" w:hAnsi="Times New Roman" w:cs="Times New Roman"/>
                <w:b/>
                <w:bCs/>
              </w:rPr>
            </w:pPr>
            <w:r w:rsidRPr="008D60A7">
              <w:rPr>
                <w:rFonts w:ascii="Times New Roman" w:eastAsia="Times New Roman" w:hAnsi="Times New Roman" w:cs="Times New Roman"/>
                <w:b/>
                <w:bCs/>
                <w:sz w:val="20"/>
                <w:szCs w:val="20"/>
              </w:rPr>
              <w:t>Unacceptable (1)</w:t>
            </w:r>
          </w:p>
        </w:tc>
        <w:tc>
          <w:tcPr>
            <w:tcW w:w="3082" w:type="dxa"/>
            <w:vAlign w:val="center"/>
          </w:tcPr>
          <w:p w14:paraId="01AF1F08" w14:textId="53344930" w:rsidR="008D60A7" w:rsidRPr="002F0435" w:rsidRDefault="008D60A7" w:rsidP="008D60A7">
            <w:pPr>
              <w:jc w:val="center"/>
              <w:rPr>
                <w:rFonts w:ascii="Times New Roman" w:eastAsia="Times New Roman" w:hAnsi="Times New Roman" w:cs="Times New Roman"/>
                <w:b/>
                <w:bCs/>
              </w:rPr>
            </w:pPr>
            <w:r w:rsidRPr="008D60A7">
              <w:rPr>
                <w:rFonts w:ascii="Times New Roman" w:eastAsia="Times New Roman" w:hAnsi="Times New Roman" w:cs="Times New Roman"/>
                <w:b/>
                <w:bCs/>
                <w:sz w:val="20"/>
                <w:szCs w:val="20"/>
              </w:rPr>
              <w:t>Approaching (2)</w:t>
            </w:r>
          </w:p>
        </w:tc>
        <w:tc>
          <w:tcPr>
            <w:tcW w:w="3083" w:type="dxa"/>
            <w:vAlign w:val="center"/>
          </w:tcPr>
          <w:p w14:paraId="36461AD9" w14:textId="51C85062" w:rsidR="008D60A7" w:rsidRPr="002F0435" w:rsidRDefault="008D60A7" w:rsidP="008D60A7">
            <w:pPr>
              <w:jc w:val="center"/>
              <w:rPr>
                <w:rFonts w:ascii="Times New Roman" w:eastAsia="Times New Roman" w:hAnsi="Times New Roman" w:cs="Times New Roman"/>
                <w:b/>
                <w:bCs/>
                <w:color w:val="333333"/>
              </w:rPr>
            </w:pPr>
            <w:r w:rsidRPr="008D60A7">
              <w:rPr>
                <w:rFonts w:ascii="Times New Roman" w:eastAsia="Times New Roman" w:hAnsi="Times New Roman" w:cs="Times New Roman"/>
                <w:b/>
                <w:bCs/>
                <w:color w:val="333333"/>
                <w:sz w:val="20"/>
                <w:szCs w:val="20"/>
                <w:shd w:val="clear" w:color="auto" w:fill="FFFFFF"/>
              </w:rPr>
              <w:t xml:space="preserve">Target (3) </w:t>
            </w:r>
          </w:p>
        </w:tc>
        <w:tc>
          <w:tcPr>
            <w:tcW w:w="2245" w:type="dxa"/>
          </w:tcPr>
          <w:p w14:paraId="3A80CADD" w14:textId="568B9609" w:rsidR="008D60A7" w:rsidRPr="002F0435" w:rsidRDefault="008D60A7" w:rsidP="008D60A7">
            <w:pPr>
              <w:jc w:val="center"/>
              <w:rPr>
                <w:rFonts w:ascii="Times New Roman" w:eastAsia="Times New Roman" w:hAnsi="Times New Roman" w:cs="Times New Roman"/>
                <w:b/>
                <w:bCs/>
                <w:color w:val="333333"/>
              </w:rPr>
            </w:pPr>
            <w:r w:rsidRPr="008D60A7">
              <w:rPr>
                <w:rFonts w:ascii="Times New Roman" w:eastAsia="Times New Roman" w:hAnsi="Times New Roman" w:cs="Times New Roman"/>
                <w:b/>
                <w:bCs/>
                <w:color w:val="333333"/>
                <w:sz w:val="20"/>
                <w:szCs w:val="20"/>
              </w:rPr>
              <w:t>Not Applicable or No Basis for Judgment</w:t>
            </w:r>
          </w:p>
        </w:tc>
      </w:tr>
      <w:tr w:rsidR="002F0435" w:rsidRPr="002F0435" w14:paraId="383F3807" w14:textId="77777777" w:rsidTr="002F0435">
        <w:trPr>
          <w:trHeight w:val="300"/>
        </w:trPr>
        <w:tc>
          <w:tcPr>
            <w:tcW w:w="3082" w:type="dxa"/>
            <w:vAlign w:val="center"/>
          </w:tcPr>
          <w:p w14:paraId="7708AF14" w14:textId="77777777" w:rsidR="002F0435" w:rsidRPr="002F0435" w:rsidRDefault="002F0435" w:rsidP="002F0435">
            <w:pPr>
              <w:pStyle w:val="ListParagraph"/>
              <w:numPr>
                <w:ilvl w:val="0"/>
                <w:numId w:val="7"/>
              </w:numPr>
              <w:rPr>
                <w:rFonts w:ascii="Times New Roman" w:eastAsia="Times New Roman" w:hAnsi="Times New Roman" w:cs="Times New Roman"/>
                <w:i/>
                <w:iCs/>
              </w:rPr>
            </w:pPr>
            <w:r w:rsidRPr="002F0435">
              <w:rPr>
                <w:rFonts w:ascii="Times New Roman" w:eastAsia="Times New Roman" w:hAnsi="Times New Roman" w:cs="Times New Roman"/>
                <w:i/>
                <w:iCs/>
              </w:rPr>
              <w:t>Demonstrates a proactive pursuit of and persistence toward serious study</w:t>
            </w:r>
          </w:p>
          <w:p w14:paraId="23317D31" w14:textId="77777777" w:rsidR="002F0435" w:rsidRPr="002F0435" w:rsidRDefault="002F0435" w:rsidP="002F0435">
            <w:pPr>
              <w:pStyle w:val="ListParagraph"/>
              <w:numPr>
                <w:ilvl w:val="0"/>
                <w:numId w:val="7"/>
              </w:numPr>
              <w:rPr>
                <w:rFonts w:ascii="Times New Roman" w:eastAsia="Times New Roman" w:hAnsi="Times New Roman" w:cs="Times New Roman"/>
                <w:i/>
                <w:iCs/>
              </w:rPr>
            </w:pPr>
            <w:r w:rsidRPr="002F0435">
              <w:rPr>
                <w:rFonts w:ascii="Times New Roman" w:eastAsia="Times New Roman" w:hAnsi="Times New Roman" w:cs="Times New Roman"/>
                <w:i/>
                <w:iCs/>
              </w:rPr>
              <w:t xml:space="preserve">Exhibits enthusiasm for learning </w:t>
            </w:r>
          </w:p>
          <w:p w14:paraId="3C9C7C12" w14:textId="77777777" w:rsidR="002F0435" w:rsidRPr="002F0435" w:rsidRDefault="002F0435" w:rsidP="002F0435">
            <w:pPr>
              <w:pStyle w:val="ListParagraph"/>
              <w:numPr>
                <w:ilvl w:val="0"/>
                <w:numId w:val="7"/>
              </w:numPr>
              <w:rPr>
                <w:rFonts w:ascii="Times New Roman" w:eastAsia="Times New Roman" w:hAnsi="Times New Roman" w:cs="Times New Roman"/>
                <w:i/>
                <w:iCs/>
              </w:rPr>
            </w:pPr>
            <w:r w:rsidRPr="002F0435">
              <w:rPr>
                <w:rFonts w:ascii="Times New Roman" w:eastAsia="Times New Roman" w:hAnsi="Times New Roman" w:cs="Times New Roman"/>
                <w:i/>
                <w:iCs/>
              </w:rPr>
              <w:lastRenderedPageBreak/>
              <w:t>Presents as a responsible intellectual self-starter, acting and taking charge without prompting while allowing others to lead when their leading may be more effective</w:t>
            </w:r>
          </w:p>
          <w:p w14:paraId="5A508C03" w14:textId="77777777" w:rsidR="002F0435" w:rsidRPr="002F0435" w:rsidRDefault="002F0435" w:rsidP="002F0435">
            <w:pPr>
              <w:pStyle w:val="ListParagraph"/>
              <w:numPr>
                <w:ilvl w:val="0"/>
                <w:numId w:val="7"/>
              </w:numPr>
              <w:rPr>
                <w:rFonts w:ascii="Times New Roman" w:eastAsia="Times New Roman" w:hAnsi="Times New Roman" w:cs="Times New Roman"/>
                <w:i/>
                <w:iCs/>
              </w:rPr>
            </w:pPr>
            <w:r w:rsidRPr="002F0435">
              <w:rPr>
                <w:rFonts w:ascii="Times New Roman" w:eastAsia="Times New Roman" w:hAnsi="Times New Roman" w:cs="Times New Roman"/>
                <w:i/>
                <w:iCs/>
              </w:rPr>
              <w:t>Asks questions out of a curiosity for venturing off the prescribed path toward knowledge as long as the new path aligns with the goals of the graduate program</w:t>
            </w:r>
          </w:p>
          <w:p w14:paraId="4C2C5FE3" w14:textId="77777777" w:rsidR="002F0435" w:rsidRPr="002F0435" w:rsidRDefault="002F0435" w:rsidP="002F0435">
            <w:pPr>
              <w:pStyle w:val="ListParagraph"/>
              <w:numPr>
                <w:ilvl w:val="0"/>
                <w:numId w:val="7"/>
              </w:numPr>
              <w:rPr>
                <w:rFonts w:ascii="Times New Roman" w:eastAsia="Times New Roman" w:hAnsi="Times New Roman" w:cs="Times New Roman"/>
                <w:i/>
                <w:iCs/>
              </w:rPr>
            </w:pPr>
            <w:r w:rsidRPr="002F0435">
              <w:rPr>
                <w:rFonts w:ascii="Times New Roman" w:eastAsia="Times New Roman" w:hAnsi="Times New Roman" w:cs="Times New Roman"/>
                <w:i/>
                <w:iCs/>
              </w:rPr>
              <w:t>Requests feedback that identifies academic weaknesses</w:t>
            </w:r>
          </w:p>
          <w:p w14:paraId="7020DFE7" w14:textId="602CD808" w:rsidR="002F0435" w:rsidRPr="002F0435" w:rsidRDefault="002F0435" w:rsidP="002F0435">
            <w:pPr>
              <w:pStyle w:val="ListParagraph"/>
              <w:ind w:left="360"/>
              <w:rPr>
                <w:rFonts w:ascii="Times New Roman" w:eastAsia="Times New Roman" w:hAnsi="Times New Roman" w:cs="Times New Roman"/>
                <w:i/>
                <w:iCs/>
              </w:rPr>
            </w:pPr>
          </w:p>
        </w:tc>
        <w:tc>
          <w:tcPr>
            <w:tcW w:w="3083" w:type="dxa"/>
          </w:tcPr>
          <w:p w14:paraId="383A96EE" w14:textId="5E700485" w:rsidR="002F0435" w:rsidRPr="006A2FA0" w:rsidRDefault="002F0435" w:rsidP="006A2FA0">
            <w:pPr>
              <w:rPr>
                <w:rFonts w:ascii="Times New Roman" w:eastAsia="Times New Roman" w:hAnsi="Times New Roman" w:cs="Times New Roman"/>
                <w:color w:val="000000" w:themeColor="text1"/>
              </w:rPr>
            </w:pPr>
            <w:r w:rsidRPr="002F0435">
              <w:rPr>
                <w:rFonts w:ascii="Times New Roman" w:eastAsia="Times New Roman" w:hAnsi="Times New Roman" w:cs="Times New Roman"/>
                <w:color w:val="000000" w:themeColor="text1"/>
              </w:rPr>
              <w:lastRenderedPageBreak/>
              <w:t xml:space="preserve">The graduate student shows signs of quiet quitting, putting in the minimum amount of academic effort required to complete the program while not appearing to value feedback and </w:t>
            </w:r>
            <w:r w:rsidRPr="002F0435">
              <w:rPr>
                <w:rFonts w:ascii="Times New Roman" w:eastAsia="Times New Roman" w:hAnsi="Times New Roman" w:cs="Times New Roman"/>
                <w:color w:val="000000" w:themeColor="text1"/>
              </w:rPr>
              <w:lastRenderedPageBreak/>
              <w:t>guidance toward personal scholarly growth.</w:t>
            </w:r>
            <w:r w:rsidR="006A2FA0">
              <w:rPr>
                <w:rFonts w:ascii="Times New Roman" w:eastAsia="Times New Roman" w:hAnsi="Times New Roman" w:cs="Times New Roman"/>
                <w:color w:val="000000" w:themeColor="text1"/>
              </w:rPr>
              <w:t xml:space="preserve"> </w:t>
            </w:r>
            <w:r w:rsidRPr="002F0435">
              <w:rPr>
                <w:rFonts w:ascii="Times New Roman" w:eastAsia="Times New Roman" w:hAnsi="Times New Roman" w:cs="Times New Roman"/>
                <w:color w:val="000000" w:themeColor="text1"/>
              </w:rPr>
              <w:t xml:space="preserve">They ask for outside guidance and for others to take charge of the learning and only respond enough to prompting and guidance to pass courses and receive the degree. </w:t>
            </w:r>
          </w:p>
        </w:tc>
        <w:tc>
          <w:tcPr>
            <w:tcW w:w="3082" w:type="dxa"/>
          </w:tcPr>
          <w:p w14:paraId="187A1D86" w14:textId="79B54854" w:rsidR="002F0435" w:rsidRPr="002F0435" w:rsidRDefault="002F0435" w:rsidP="002F0435">
            <w:pPr>
              <w:rPr>
                <w:rFonts w:ascii="Times New Roman" w:eastAsia="Times New Roman" w:hAnsi="Times New Roman" w:cs="Times New Roman"/>
                <w:color w:val="000000" w:themeColor="text1"/>
              </w:rPr>
            </w:pPr>
            <w:r w:rsidRPr="002F0435">
              <w:rPr>
                <w:rFonts w:ascii="Times New Roman" w:eastAsia="Times New Roman" w:hAnsi="Times New Roman" w:cs="Times New Roman"/>
                <w:color w:val="000000" w:themeColor="text1"/>
              </w:rPr>
              <w:lastRenderedPageBreak/>
              <w:t xml:space="preserve">The graduate student’s focus toward scholarly development ebbs and flows. They show enthusiasm and take initiative at times, only to sometimes falter and compel others to finish the </w:t>
            </w:r>
            <w:r w:rsidRPr="002F0435">
              <w:rPr>
                <w:rFonts w:ascii="Times New Roman" w:eastAsia="Times New Roman" w:hAnsi="Times New Roman" w:cs="Times New Roman"/>
                <w:color w:val="000000" w:themeColor="text1"/>
              </w:rPr>
              <w:lastRenderedPageBreak/>
              <w:t xml:space="preserve">task. They appear to welcome and value feedback, but their application of feedback that addresses academic areas for growth is </w:t>
            </w:r>
            <w:r w:rsidR="008E6F9F">
              <w:rPr>
                <w:rFonts w:ascii="Times New Roman" w:eastAsia="Times New Roman" w:hAnsi="Times New Roman" w:cs="Times New Roman"/>
                <w:color w:val="000000" w:themeColor="text1"/>
              </w:rPr>
              <w:t>at times</w:t>
            </w:r>
            <w:r w:rsidRPr="002F0435">
              <w:rPr>
                <w:rFonts w:ascii="Times New Roman" w:eastAsia="Times New Roman" w:hAnsi="Times New Roman" w:cs="Times New Roman"/>
                <w:color w:val="000000" w:themeColor="text1"/>
              </w:rPr>
              <w:t xml:space="preserve"> inadequate. </w:t>
            </w:r>
          </w:p>
          <w:p w14:paraId="3ABD0599" w14:textId="1FCB66E3" w:rsidR="002F0435" w:rsidRPr="002F0435" w:rsidRDefault="002F0435" w:rsidP="002F0435">
            <w:pPr>
              <w:jc w:val="center"/>
              <w:rPr>
                <w:rFonts w:ascii="Times New Roman" w:eastAsia="Times New Roman" w:hAnsi="Times New Roman" w:cs="Times New Roman"/>
                <w:b/>
                <w:bCs/>
              </w:rPr>
            </w:pPr>
            <w:r w:rsidRPr="002F0435">
              <w:rPr>
                <w:rFonts w:ascii="Times New Roman" w:eastAsia="Times New Roman" w:hAnsi="Times New Roman" w:cs="Times New Roman"/>
                <w:color w:val="000000" w:themeColor="text1"/>
              </w:rPr>
              <w:t xml:space="preserve"> </w:t>
            </w:r>
          </w:p>
        </w:tc>
        <w:tc>
          <w:tcPr>
            <w:tcW w:w="3083" w:type="dxa"/>
          </w:tcPr>
          <w:p w14:paraId="3A088623" w14:textId="77777777" w:rsidR="006A2FA0" w:rsidRDefault="002F0435" w:rsidP="006A2FA0">
            <w:pPr>
              <w:rPr>
                <w:rFonts w:ascii="Times New Roman" w:eastAsia="Times New Roman" w:hAnsi="Times New Roman" w:cs="Times New Roman"/>
                <w:color w:val="000000" w:themeColor="text1"/>
              </w:rPr>
            </w:pPr>
            <w:r w:rsidRPr="002F0435">
              <w:rPr>
                <w:rFonts w:ascii="Times New Roman" w:eastAsia="Times New Roman" w:hAnsi="Times New Roman" w:cs="Times New Roman"/>
                <w:color w:val="000000" w:themeColor="text1"/>
              </w:rPr>
              <w:lastRenderedPageBreak/>
              <w:t xml:space="preserve">The graduate student presents as regarding all course work as valuable; they reflect, discuss, and write with a fervor for expanding knowledge. </w:t>
            </w:r>
          </w:p>
          <w:p w14:paraId="008C8FF5" w14:textId="790E70C1" w:rsidR="002F0435" w:rsidRPr="006A2FA0" w:rsidRDefault="002F0435" w:rsidP="006A2FA0">
            <w:pPr>
              <w:rPr>
                <w:rFonts w:ascii="Times New Roman" w:eastAsia="Times New Roman" w:hAnsi="Times New Roman" w:cs="Times New Roman"/>
                <w:color w:val="000000" w:themeColor="text1"/>
              </w:rPr>
            </w:pPr>
            <w:r w:rsidRPr="002F0435">
              <w:rPr>
                <w:rFonts w:ascii="Times New Roman" w:eastAsia="Times New Roman" w:hAnsi="Times New Roman" w:cs="Times New Roman"/>
                <w:color w:val="000000" w:themeColor="text1"/>
              </w:rPr>
              <w:lastRenderedPageBreak/>
              <w:t xml:space="preserve">The graduate student seeks academic feedback and incorporates the feedback into future work. They go above and beyond required tasks, reaching for as much learning as possible. The graduate student’s questions are inquisitive and demonstrate the student’s pondering stance toward academic development. </w:t>
            </w:r>
          </w:p>
        </w:tc>
        <w:tc>
          <w:tcPr>
            <w:tcW w:w="2245" w:type="dxa"/>
            <w:vAlign w:val="center"/>
          </w:tcPr>
          <w:p w14:paraId="2189BFE6" w14:textId="77777777" w:rsidR="002F0435" w:rsidRPr="002F0435" w:rsidRDefault="002F0435" w:rsidP="002F0435">
            <w:pPr>
              <w:rPr>
                <w:rFonts w:ascii="Times New Roman" w:eastAsia="Times New Roman" w:hAnsi="Times New Roman" w:cs="Times New Roman"/>
                <w:i/>
                <w:iCs/>
              </w:rPr>
            </w:pPr>
          </w:p>
          <w:p w14:paraId="3C93A0D7" w14:textId="77777777" w:rsidR="002F0435" w:rsidRPr="002F0435" w:rsidRDefault="002F0435" w:rsidP="002F0435">
            <w:pPr>
              <w:rPr>
                <w:rFonts w:ascii="Times New Roman" w:eastAsia="Times New Roman" w:hAnsi="Times New Roman" w:cs="Times New Roman"/>
                <w:i/>
                <w:iCs/>
              </w:rPr>
            </w:pPr>
          </w:p>
          <w:p w14:paraId="068E1A1F" w14:textId="77777777" w:rsidR="002F0435" w:rsidRPr="002F0435" w:rsidRDefault="002F0435" w:rsidP="002F0435">
            <w:pPr>
              <w:rPr>
                <w:rFonts w:ascii="Times New Roman" w:eastAsia="Times New Roman" w:hAnsi="Times New Roman" w:cs="Times New Roman"/>
                <w:i/>
                <w:iCs/>
              </w:rPr>
            </w:pPr>
          </w:p>
          <w:p w14:paraId="148CCBB7" w14:textId="77777777" w:rsidR="002F0435" w:rsidRPr="002F0435" w:rsidRDefault="002F0435" w:rsidP="002F0435">
            <w:pPr>
              <w:rPr>
                <w:rFonts w:ascii="Times New Roman" w:eastAsia="Times New Roman" w:hAnsi="Times New Roman" w:cs="Times New Roman"/>
                <w:i/>
                <w:iCs/>
              </w:rPr>
            </w:pPr>
          </w:p>
          <w:p w14:paraId="786FE4A6" w14:textId="77777777" w:rsidR="002F0435" w:rsidRPr="002F0435" w:rsidRDefault="002F0435" w:rsidP="002F0435">
            <w:pPr>
              <w:rPr>
                <w:rFonts w:ascii="Times New Roman" w:eastAsia="Times New Roman" w:hAnsi="Times New Roman" w:cs="Times New Roman"/>
                <w:i/>
                <w:iCs/>
              </w:rPr>
            </w:pPr>
          </w:p>
          <w:p w14:paraId="77A3A4D8" w14:textId="77777777" w:rsidR="002F0435" w:rsidRPr="002F0435" w:rsidRDefault="002F0435" w:rsidP="002F0435">
            <w:pPr>
              <w:rPr>
                <w:rFonts w:ascii="Times New Roman" w:eastAsia="Times New Roman" w:hAnsi="Times New Roman" w:cs="Times New Roman"/>
                <w:i/>
                <w:iCs/>
              </w:rPr>
            </w:pPr>
          </w:p>
          <w:p w14:paraId="5BF7EC13" w14:textId="77777777" w:rsidR="002F0435" w:rsidRPr="002F0435" w:rsidRDefault="002F0435" w:rsidP="002F0435">
            <w:pPr>
              <w:rPr>
                <w:rFonts w:ascii="Times New Roman" w:eastAsia="Times New Roman" w:hAnsi="Times New Roman" w:cs="Times New Roman"/>
                <w:i/>
                <w:iCs/>
              </w:rPr>
            </w:pPr>
          </w:p>
          <w:p w14:paraId="51288D9C" w14:textId="77777777" w:rsidR="002F0435" w:rsidRPr="002F0435" w:rsidRDefault="002F0435" w:rsidP="002F0435">
            <w:pPr>
              <w:rPr>
                <w:rFonts w:ascii="Times New Roman" w:eastAsia="Times New Roman" w:hAnsi="Times New Roman" w:cs="Times New Roman"/>
                <w:i/>
                <w:iCs/>
              </w:rPr>
            </w:pPr>
          </w:p>
          <w:p w14:paraId="1BCD8B6A" w14:textId="77777777" w:rsidR="002F0435" w:rsidRPr="002F0435" w:rsidRDefault="002F0435" w:rsidP="002F0435">
            <w:pPr>
              <w:rPr>
                <w:rFonts w:ascii="Times New Roman" w:eastAsia="Times New Roman" w:hAnsi="Times New Roman" w:cs="Times New Roman"/>
                <w:i/>
                <w:iCs/>
              </w:rPr>
            </w:pPr>
          </w:p>
          <w:p w14:paraId="376A3102" w14:textId="77777777" w:rsidR="002F0435" w:rsidRPr="002F0435" w:rsidRDefault="002F0435" w:rsidP="002F0435">
            <w:pPr>
              <w:rPr>
                <w:rFonts w:ascii="Times New Roman" w:eastAsia="Times New Roman" w:hAnsi="Times New Roman" w:cs="Times New Roman"/>
                <w:i/>
                <w:iCs/>
              </w:rPr>
            </w:pPr>
          </w:p>
          <w:p w14:paraId="7FE6E8D9" w14:textId="77777777" w:rsidR="002F0435" w:rsidRPr="002F0435" w:rsidRDefault="002F0435" w:rsidP="002F0435">
            <w:pPr>
              <w:rPr>
                <w:rFonts w:ascii="Times New Roman" w:eastAsia="Times New Roman" w:hAnsi="Times New Roman" w:cs="Times New Roman"/>
              </w:rPr>
            </w:pPr>
          </w:p>
          <w:p w14:paraId="587FC5D7" w14:textId="77777777" w:rsidR="002F0435" w:rsidRPr="002F0435" w:rsidRDefault="002F0435" w:rsidP="002F0435">
            <w:pPr>
              <w:rPr>
                <w:rFonts w:ascii="Times New Roman" w:eastAsia="Times New Roman" w:hAnsi="Times New Roman" w:cs="Times New Roman"/>
              </w:rPr>
            </w:pPr>
          </w:p>
          <w:p w14:paraId="38D5B06F" w14:textId="77777777" w:rsidR="002F0435" w:rsidRPr="002F0435" w:rsidRDefault="002F0435" w:rsidP="002F0435">
            <w:pPr>
              <w:rPr>
                <w:rFonts w:ascii="Times New Roman" w:eastAsia="Times New Roman" w:hAnsi="Times New Roman" w:cs="Times New Roman"/>
              </w:rPr>
            </w:pPr>
          </w:p>
          <w:p w14:paraId="2B7B6786" w14:textId="77777777" w:rsidR="002F0435" w:rsidRPr="002F0435" w:rsidRDefault="002F0435" w:rsidP="002F0435">
            <w:pPr>
              <w:jc w:val="center"/>
              <w:rPr>
                <w:rFonts w:ascii="Times New Roman" w:eastAsia="Times New Roman" w:hAnsi="Times New Roman" w:cs="Times New Roman"/>
                <w:b/>
                <w:bCs/>
                <w:color w:val="333333"/>
              </w:rPr>
            </w:pPr>
          </w:p>
        </w:tc>
      </w:tr>
      <w:tr w:rsidR="008D60A7" w:rsidRPr="002F0435" w14:paraId="5FF929CC" w14:textId="07994193" w:rsidTr="008D60A7">
        <w:trPr>
          <w:trHeight w:val="300"/>
        </w:trPr>
        <w:tc>
          <w:tcPr>
            <w:tcW w:w="3082" w:type="dxa"/>
            <w:vAlign w:val="center"/>
          </w:tcPr>
          <w:p w14:paraId="35084AE5" w14:textId="201219F5" w:rsidR="008D60A7" w:rsidRPr="008D60A7" w:rsidRDefault="008D60A7" w:rsidP="008D60A7">
            <w:pPr>
              <w:jc w:val="center"/>
              <w:rPr>
                <w:rFonts w:ascii="Times New Roman" w:eastAsia="Times New Roman" w:hAnsi="Times New Roman" w:cs="Times New Roman"/>
                <w:sz w:val="24"/>
                <w:szCs w:val="24"/>
              </w:rPr>
            </w:pPr>
            <w:r w:rsidRPr="00B25A9A">
              <w:rPr>
                <w:rFonts w:ascii="Times New Roman" w:eastAsia="Times New Roman" w:hAnsi="Times New Roman" w:cs="Times New Roman"/>
                <w:b/>
                <w:bCs/>
                <w:sz w:val="24"/>
                <w:szCs w:val="24"/>
              </w:rPr>
              <w:lastRenderedPageBreak/>
              <w:t>Scholarly Responsibility</w:t>
            </w:r>
          </w:p>
        </w:tc>
        <w:tc>
          <w:tcPr>
            <w:tcW w:w="3083" w:type="dxa"/>
            <w:vAlign w:val="center"/>
          </w:tcPr>
          <w:p w14:paraId="2DAF20A8" w14:textId="7C9720D5" w:rsidR="008D60A7" w:rsidRPr="002F0435" w:rsidRDefault="008D60A7" w:rsidP="008D60A7">
            <w:pPr>
              <w:spacing w:line="259" w:lineRule="auto"/>
              <w:jc w:val="center"/>
              <w:rPr>
                <w:rFonts w:ascii="Times New Roman" w:eastAsia="Times New Roman" w:hAnsi="Times New Roman" w:cs="Times New Roman"/>
                <w:b/>
                <w:bCs/>
              </w:rPr>
            </w:pPr>
            <w:r w:rsidRPr="008D60A7">
              <w:rPr>
                <w:rFonts w:ascii="Times New Roman" w:eastAsia="Times New Roman" w:hAnsi="Times New Roman" w:cs="Times New Roman"/>
                <w:b/>
                <w:bCs/>
                <w:sz w:val="20"/>
                <w:szCs w:val="20"/>
              </w:rPr>
              <w:t>Unacceptable (1)</w:t>
            </w:r>
          </w:p>
        </w:tc>
        <w:tc>
          <w:tcPr>
            <w:tcW w:w="3082" w:type="dxa"/>
            <w:vAlign w:val="center"/>
          </w:tcPr>
          <w:p w14:paraId="314266CF" w14:textId="6A3CE945" w:rsidR="008D60A7" w:rsidRPr="002F0435" w:rsidRDefault="008D60A7" w:rsidP="008D60A7">
            <w:pPr>
              <w:jc w:val="center"/>
              <w:rPr>
                <w:rFonts w:ascii="Times New Roman" w:eastAsia="Times New Roman" w:hAnsi="Times New Roman" w:cs="Times New Roman"/>
                <w:b/>
                <w:bCs/>
              </w:rPr>
            </w:pPr>
            <w:r w:rsidRPr="008D60A7">
              <w:rPr>
                <w:rFonts w:ascii="Times New Roman" w:eastAsia="Times New Roman" w:hAnsi="Times New Roman" w:cs="Times New Roman"/>
                <w:b/>
                <w:bCs/>
                <w:sz w:val="20"/>
                <w:szCs w:val="20"/>
              </w:rPr>
              <w:t>Approaching (2)</w:t>
            </w:r>
          </w:p>
        </w:tc>
        <w:tc>
          <w:tcPr>
            <w:tcW w:w="3083" w:type="dxa"/>
            <w:vAlign w:val="center"/>
          </w:tcPr>
          <w:p w14:paraId="588BAE96" w14:textId="214E2082" w:rsidR="008D60A7" w:rsidRPr="002F0435" w:rsidRDefault="008D60A7" w:rsidP="008D60A7">
            <w:pPr>
              <w:jc w:val="center"/>
              <w:rPr>
                <w:rFonts w:ascii="Times New Roman" w:eastAsia="Times New Roman" w:hAnsi="Times New Roman" w:cs="Times New Roman"/>
                <w:b/>
                <w:bCs/>
                <w:color w:val="333333"/>
              </w:rPr>
            </w:pPr>
            <w:r w:rsidRPr="008D60A7">
              <w:rPr>
                <w:rFonts w:ascii="Times New Roman" w:eastAsia="Times New Roman" w:hAnsi="Times New Roman" w:cs="Times New Roman"/>
                <w:b/>
                <w:bCs/>
                <w:color w:val="333333"/>
                <w:sz w:val="20"/>
                <w:szCs w:val="20"/>
                <w:shd w:val="clear" w:color="auto" w:fill="FFFFFF"/>
              </w:rPr>
              <w:t xml:space="preserve">Target (3) </w:t>
            </w:r>
          </w:p>
        </w:tc>
        <w:tc>
          <w:tcPr>
            <w:tcW w:w="2245" w:type="dxa"/>
          </w:tcPr>
          <w:p w14:paraId="1D754825" w14:textId="75078E7E" w:rsidR="008D60A7" w:rsidRPr="002F0435" w:rsidRDefault="008D60A7" w:rsidP="008D60A7">
            <w:pPr>
              <w:jc w:val="center"/>
              <w:rPr>
                <w:rFonts w:ascii="Times New Roman" w:eastAsia="Times New Roman" w:hAnsi="Times New Roman" w:cs="Times New Roman"/>
                <w:b/>
                <w:bCs/>
                <w:color w:val="333333"/>
              </w:rPr>
            </w:pPr>
            <w:r w:rsidRPr="008D60A7">
              <w:rPr>
                <w:rFonts w:ascii="Times New Roman" w:eastAsia="Times New Roman" w:hAnsi="Times New Roman" w:cs="Times New Roman"/>
                <w:b/>
                <w:bCs/>
                <w:color w:val="333333"/>
                <w:sz w:val="20"/>
                <w:szCs w:val="20"/>
              </w:rPr>
              <w:t>Not Applicable or No Basis for Judgment</w:t>
            </w:r>
          </w:p>
        </w:tc>
      </w:tr>
      <w:tr w:rsidR="003C5238" w:rsidRPr="002F0435" w14:paraId="32DEEEE5" w14:textId="375D7F92" w:rsidTr="002F0435">
        <w:trPr>
          <w:trHeight w:val="300"/>
        </w:trPr>
        <w:tc>
          <w:tcPr>
            <w:tcW w:w="3082" w:type="dxa"/>
          </w:tcPr>
          <w:p w14:paraId="3630CF89" w14:textId="77777777" w:rsidR="003C5238" w:rsidRPr="002F0435" w:rsidRDefault="003C5238" w:rsidP="003C5238">
            <w:pPr>
              <w:pStyle w:val="ListParagraph"/>
              <w:numPr>
                <w:ilvl w:val="0"/>
                <w:numId w:val="23"/>
              </w:numPr>
              <w:rPr>
                <w:rFonts w:ascii="Times New Roman" w:eastAsia="Times New Roman" w:hAnsi="Times New Roman" w:cs="Times New Roman"/>
                <w:i/>
                <w:iCs/>
              </w:rPr>
            </w:pPr>
            <w:r w:rsidRPr="002F0435">
              <w:rPr>
                <w:rFonts w:ascii="Times New Roman" w:eastAsia="Times New Roman" w:hAnsi="Times New Roman" w:cs="Times New Roman"/>
                <w:i/>
                <w:iCs/>
              </w:rPr>
              <w:t>Demonstrates sincere openness and responsiveness to the ideas of others</w:t>
            </w:r>
          </w:p>
          <w:p w14:paraId="099692BD" w14:textId="77777777" w:rsidR="003C5238" w:rsidRPr="002F0435" w:rsidRDefault="003C5238" w:rsidP="003C5238">
            <w:pPr>
              <w:pStyle w:val="ListParagraph"/>
              <w:numPr>
                <w:ilvl w:val="0"/>
                <w:numId w:val="23"/>
              </w:numPr>
              <w:rPr>
                <w:rFonts w:ascii="Times New Roman" w:eastAsia="Times New Roman" w:hAnsi="Times New Roman" w:cs="Times New Roman"/>
                <w:i/>
                <w:iCs/>
              </w:rPr>
            </w:pPr>
            <w:r w:rsidRPr="002F0435">
              <w:rPr>
                <w:rFonts w:ascii="Times New Roman" w:eastAsia="Times New Roman" w:hAnsi="Times New Roman" w:cs="Times New Roman"/>
                <w:i/>
                <w:iCs/>
              </w:rPr>
              <w:t>Supports positive and appropriate interaction, even in times of struggle</w:t>
            </w:r>
          </w:p>
          <w:p w14:paraId="52596CB3" w14:textId="77777777" w:rsidR="003C5238" w:rsidRPr="002F0435" w:rsidRDefault="003C5238" w:rsidP="003C5238">
            <w:pPr>
              <w:pStyle w:val="ListParagraph"/>
              <w:numPr>
                <w:ilvl w:val="0"/>
                <w:numId w:val="23"/>
              </w:numPr>
              <w:rPr>
                <w:rFonts w:ascii="Times New Roman" w:eastAsia="Times New Roman" w:hAnsi="Times New Roman" w:cs="Times New Roman"/>
              </w:rPr>
            </w:pPr>
            <w:r w:rsidRPr="002F0435">
              <w:rPr>
                <w:rFonts w:ascii="Times New Roman" w:eastAsia="Times New Roman" w:hAnsi="Times New Roman" w:cs="Times New Roman"/>
                <w:i/>
                <w:iCs/>
              </w:rPr>
              <w:t>Addresses and adjusts to graduate-level administration issues (scheduling, deadlines, bursar requirements, and more)</w:t>
            </w:r>
          </w:p>
          <w:p w14:paraId="1A63BA6A" w14:textId="345583C7" w:rsidR="003C5238" w:rsidRPr="002F0435" w:rsidRDefault="003C5238" w:rsidP="006761F7">
            <w:pPr>
              <w:pStyle w:val="ListParagraph"/>
              <w:numPr>
                <w:ilvl w:val="0"/>
                <w:numId w:val="23"/>
              </w:numPr>
              <w:rPr>
                <w:rFonts w:ascii="Times New Roman" w:eastAsia="Times New Roman" w:hAnsi="Times New Roman" w:cs="Times New Roman"/>
              </w:rPr>
            </w:pPr>
            <w:r w:rsidRPr="002F0435">
              <w:rPr>
                <w:rFonts w:ascii="Times New Roman" w:eastAsia="Times New Roman" w:hAnsi="Times New Roman" w:cs="Times New Roman"/>
                <w:i/>
                <w:iCs/>
              </w:rPr>
              <w:t xml:space="preserve">Values </w:t>
            </w:r>
            <w:r w:rsidRPr="00512209">
              <w:rPr>
                <w:rFonts w:ascii="Times New Roman" w:eastAsia="Times New Roman" w:hAnsi="Times New Roman" w:cs="Times New Roman"/>
                <w:i/>
                <w:iCs/>
              </w:rPr>
              <w:t>communication</w:t>
            </w:r>
            <w:r w:rsidRPr="002F0435">
              <w:rPr>
                <w:rFonts w:ascii="Times New Roman" w:eastAsia="Times New Roman" w:hAnsi="Times New Roman" w:cs="Times New Roman"/>
                <w:i/>
                <w:iCs/>
              </w:rPr>
              <w:t xml:space="preserve"> that leads to learning and seeks to resolve conflicts that interfere with said </w:t>
            </w:r>
            <w:r w:rsidRPr="00512209">
              <w:rPr>
                <w:rFonts w:ascii="Times New Roman" w:eastAsia="Times New Roman" w:hAnsi="Times New Roman" w:cs="Times New Roman"/>
                <w:i/>
                <w:iCs/>
              </w:rPr>
              <w:t>communication</w:t>
            </w:r>
          </w:p>
        </w:tc>
        <w:tc>
          <w:tcPr>
            <w:tcW w:w="3083" w:type="dxa"/>
          </w:tcPr>
          <w:p w14:paraId="4A520D03" w14:textId="56C3D0ED" w:rsidR="003C5238" w:rsidRPr="002F0435" w:rsidRDefault="003C5238" w:rsidP="74C5E73E">
            <w:pPr>
              <w:rPr>
                <w:rFonts w:ascii="Times New Roman" w:eastAsia="Times New Roman" w:hAnsi="Times New Roman" w:cs="Times New Roman"/>
              </w:rPr>
            </w:pPr>
            <w:r w:rsidRPr="002F0435">
              <w:rPr>
                <w:rFonts w:ascii="Times New Roman" w:eastAsia="Times New Roman" w:hAnsi="Times New Roman" w:cs="Times New Roman"/>
              </w:rPr>
              <w:t>The graduate student’s interaction with others does not indicate a willingness to seek to understand before, or even along with, seeking to be understood. In times of difficulty, they focus on and blame others rather than focusing on the issue that is interfering with their learning. The graduate student shows an ongoing inability to direct their efforts toward learning as the goal, instead allowing their attention to linger on obstacles and delays, regardless of how efficiently those are addressed by graduate faculty and staff.</w:t>
            </w:r>
          </w:p>
          <w:p w14:paraId="79404DE1" w14:textId="382D14E9" w:rsidR="003C5238" w:rsidRPr="002F0435" w:rsidRDefault="003C5238" w:rsidP="74C5E73E">
            <w:pPr>
              <w:rPr>
                <w:rFonts w:ascii="Times New Roman" w:hAnsi="Times New Roman" w:cs="Times New Roman"/>
              </w:rPr>
            </w:pPr>
            <w:r w:rsidRPr="002F0435">
              <w:rPr>
                <w:rFonts w:ascii="Times New Roman" w:eastAsia="Times New Roman" w:hAnsi="Times New Roman" w:cs="Times New Roman"/>
                <w:b/>
                <w:bCs/>
              </w:rPr>
              <w:t xml:space="preserve"> </w:t>
            </w:r>
          </w:p>
        </w:tc>
        <w:tc>
          <w:tcPr>
            <w:tcW w:w="3082" w:type="dxa"/>
          </w:tcPr>
          <w:p w14:paraId="69987B65" w14:textId="418F68B6" w:rsidR="003C5238" w:rsidRPr="002F0435" w:rsidRDefault="003C5238" w:rsidP="74C5E73E">
            <w:pPr>
              <w:rPr>
                <w:rFonts w:ascii="Times New Roman" w:eastAsia="Times New Roman" w:hAnsi="Times New Roman" w:cs="Times New Roman"/>
              </w:rPr>
            </w:pPr>
            <w:r w:rsidRPr="002F0435">
              <w:rPr>
                <w:rFonts w:ascii="Times New Roman" w:eastAsia="Times New Roman" w:hAnsi="Times New Roman" w:cs="Times New Roman"/>
              </w:rPr>
              <w:t xml:space="preserve">The graduate student’s focus is on learning but can be drawn away from time to time by problems that may arise along the graduate pathway. The graduate student’s communication is appropriate but not always directed toward learning and knowledge. The graduate student responds to administrative issues but depends on others for support.  </w:t>
            </w:r>
          </w:p>
        </w:tc>
        <w:tc>
          <w:tcPr>
            <w:tcW w:w="3083" w:type="dxa"/>
          </w:tcPr>
          <w:p w14:paraId="65E22D24" w14:textId="655C7C30" w:rsidR="003C5238" w:rsidRPr="002F0435" w:rsidRDefault="003C5238" w:rsidP="74C5E73E">
            <w:pPr>
              <w:rPr>
                <w:rFonts w:ascii="Times New Roman" w:eastAsia="Times New Roman" w:hAnsi="Times New Roman" w:cs="Times New Roman"/>
              </w:rPr>
            </w:pPr>
            <w:r w:rsidRPr="002F0435">
              <w:rPr>
                <w:rFonts w:ascii="Times New Roman" w:eastAsia="Times New Roman" w:hAnsi="Times New Roman" w:cs="Times New Roman"/>
              </w:rPr>
              <w:t xml:space="preserve">The graduate student demonstrates a focus on learning and a sincere desire for understanding in their communication with graduate faculty and other students. They take an active role in determining the direction of their own studies and strive to recognize and acknowledge the scholarly contributions of others. Their efforts and attention concerning administrative issues or conflicts are </w:t>
            </w:r>
            <w:r w:rsidR="00512209" w:rsidRPr="002F0435">
              <w:rPr>
                <w:rFonts w:ascii="Times New Roman" w:eastAsia="Times New Roman" w:hAnsi="Times New Roman" w:cs="Times New Roman"/>
              </w:rPr>
              <w:t xml:space="preserve">appropriately </w:t>
            </w:r>
            <w:r w:rsidRPr="002F0435">
              <w:rPr>
                <w:rFonts w:ascii="Times New Roman" w:eastAsia="Times New Roman" w:hAnsi="Times New Roman" w:cs="Times New Roman"/>
              </w:rPr>
              <w:t>directed, allowing the graduate student to expeditiously return to the desired focus on learning.</w:t>
            </w:r>
          </w:p>
        </w:tc>
        <w:tc>
          <w:tcPr>
            <w:tcW w:w="2245" w:type="dxa"/>
          </w:tcPr>
          <w:p w14:paraId="18F3CC7F" w14:textId="77777777" w:rsidR="003C5238" w:rsidRPr="002F0435" w:rsidRDefault="003C5238" w:rsidP="74C5E73E">
            <w:pPr>
              <w:rPr>
                <w:rFonts w:ascii="Times New Roman" w:eastAsia="Times New Roman" w:hAnsi="Times New Roman" w:cs="Times New Roman"/>
              </w:rPr>
            </w:pPr>
          </w:p>
        </w:tc>
      </w:tr>
    </w:tbl>
    <w:p w14:paraId="0B21FF7A" w14:textId="77777777" w:rsidR="00DE1D81" w:rsidRPr="002F0435" w:rsidRDefault="00DE1D81">
      <w:pPr>
        <w:rPr>
          <w:rFonts w:ascii="Times New Roman" w:hAnsi="Times New Roman" w:cs="Times New Roman"/>
        </w:rPr>
      </w:pPr>
    </w:p>
    <w:sectPr w:rsidR="00DE1D81" w:rsidRPr="002F0435" w:rsidSect="00912CC9">
      <w:headerReference w:type="default" r:id="rId8"/>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25B2" w14:textId="77777777" w:rsidR="00C766BB" w:rsidRDefault="00C766BB" w:rsidP="00EF646A">
      <w:pPr>
        <w:spacing w:after="0" w:line="240" w:lineRule="auto"/>
      </w:pPr>
      <w:r>
        <w:separator/>
      </w:r>
    </w:p>
  </w:endnote>
  <w:endnote w:type="continuationSeparator" w:id="0">
    <w:p w14:paraId="7104BB24" w14:textId="77777777" w:rsidR="00C766BB" w:rsidRDefault="00C766BB" w:rsidP="00EF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0642802"/>
      <w:docPartObj>
        <w:docPartGallery w:val="Page Numbers (Bottom of Page)"/>
        <w:docPartUnique/>
      </w:docPartObj>
    </w:sdtPr>
    <w:sdtEndPr>
      <w:rPr>
        <w:rStyle w:val="PageNumber"/>
      </w:rPr>
    </w:sdtEndPr>
    <w:sdtContent>
      <w:p w14:paraId="3B1648E7" w14:textId="13297026" w:rsidR="002F0435" w:rsidRDefault="002F0435" w:rsidP="004B7F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E45825" w14:textId="77777777" w:rsidR="002F0435" w:rsidRDefault="002F0435" w:rsidP="002F04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7283318"/>
      <w:docPartObj>
        <w:docPartGallery w:val="Page Numbers (Bottom of Page)"/>
        <w:docPartUnique/>
      </w:docPartObj>
    </w:sdtPr>
    <w:sdtEndPr>
      <w:rPr>
        <w:rStyle w:val="PageNumber"/>
      </w:rPr>
    </w:sdtEndPr>
    <w:sdtContent>
      <w:p w14:paraId="3FDA1A1C" w14:textId="2D73C076" w:rsidR="002F0435" w:rsidRDefault="002F0435" w:rsidP="004B7F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tbl>
    <w:tblPr>
      <w:tblW w:w="0" w:type="auto"/>
      <w:tblLayout w:type="fixed"/>
      <w:tblLook w:val="06A0" w:firstRow="1" w:lastRow="0" w:firstColumn="1" w:lastColumn="0" w:noHBand="1" w:noVBand="1"/>
    </w:tblPr>
    <w:tblGrid>
      <w:gridCol w:w="4320"/>
      <w:gridCol w:w="4320"/>
      <w:gridCol w:w="4320"/>
    </w:tblGrid>
    <w:tr w:rsidR="41C09941" w14:paraId="13F3E0BC" w14:textId="77777777" w:rsidTr="41C09941">
      <w:trPr>
        <w:trHeight w:val="300"/>
      </w:trPr>
      <w:tc>
        <w:tcPr>
          <w:tcW w:w="4320" w:type="dxa"/>
        </w:tcPr>
        <w:p w14:paraId="17DA6AED" w14:textId="7CC1C6F1" w:rsidR="41C09941" w:rsidRDefault="41C09941" w:rsidP="002F0435">
          <w:pPr>
            <w:pStyle w:val="Header"/>
            <w:ind w:left="-115" w:right="360"/>
          </w:pPr>
        </w:p>
      </w:tc>
      <w:tc>
        <w:tcPr>
          <w:tcW w:w="4320" w:type="dxa"/>
        </w:tcPr>
        <w:p w14:paraId="55028325" w14:textId="1FEEC1E3" w:rsidR="41C09941" w:rsidRDefault="41C09941" w:rsidP="41C09941">
          <w:pPr>
            <w:pStyle w:val="Header"/>
            <w:jc w:val="center"/>
          </w:pPr>
        </w:p>
      </w:tc>
      <w:tc>
        <w:tcPr>
          <w:tcW w:w="4320" w:type="dxa"/>
        </w:tcPr>
        <w:p w14:paraId="523D3E89" w14:textId="78656846" w:rsidR="41C09941" w:rsidRDefault="41C09941" w:rsidP="41C09941">
          <w:pPr>
            <w:pStyle w:val="Header"/>
            <w:ind w:right="-115"/>
            <w:jc w:val="right"/>
          </w:pPr>
        </w:p>
      </w:tc>
    </w:tr>
  </w:tbl>
  <w:p w14:paraId="65A6398B" w14:textId="03F9237E" w:rsidR="41C09941" w:rsidRDefault="41C09941" w:rsidP="41C09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1403F" w14:textId="77777777" w:rsidR="00C766BB" w:rsidRDefault="00C766BB" w:rsidP="00EF646A">
      <w:pPr>
        <w:spacing w:after="0" w:line="240" w:lineRule="auto"/>
      </w:pPr>
      <w:r>
        <w:separator/>
      </w:r>
    </w:p>
  </w:footnote>
  <w:footnote w:type="continuationSeparator" w:id="0">
    <w:p w14:paraId="55881065" w14:textId="77777777" w:rsidR="00C766BB" w:rsidRDefault="00C766BB" w:rsidP="00EF6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95F5" w14:textId="3C496F46" w:rsidR="41C09941" w:rsidRDefault="41C09941" w:rsidP="41C09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8BB"/>
    <w:multiLevelType w:val="multilevel"/>
    <w:tmpl w:val="5A4C83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85969C"/>
    <w:multiLevelType w:val="hybridMultilevel"/>
    <w:tmpl w:val="F5C67936"/>
    <w:lvl w:ilvl="0" w:tplc="6E8E9F56">
      <w:start w:val="1"/>
      <w:numFmt w:val="bullet"/>
      <w:lvlText w:val=""/>
      <w:lvlJc w:val="left"/>
      <w:pPr>
        <w:ind w:left="360" w:hanging="360"/>
      </w:pPr>
      <w:rPr>
        <w:rFonts w:ascii="Symbol" w:hAnsi="Symbol" w:hint="default"/>
      </w:rPr>
    </w:lvl>
    <w:lvl w:ilvl="1" w:tplc="41B2D200">
      <w:start w:val="1"/>
      <w:numFmt w:val="bullet"/>
      <w:lvlText w:val="o"/>
      <w:lvlJc w:val="left"/>
      <w:pPr>
        <w:ind w:left="1080" w:hanging="360"/>
      </w:pPr>
      <w:rPr>
        <w:rFonts w:ascii="Courier New" w:hAnsi="Courier New" w:hint="default"/>
      </w:rPr>
    </w:lvl>
    <w:lvl w:ilvl="2" w:tplc="ED7893A2">
      <w:start w:val="1"/>
      <w:numFmt w:val="bullet"/>
      <w:lvlText w:val=""/>
      <w:lvlJc w:val="left"/>
      <w:pPr>
        <w:ind w:left="1800" w:hanging="360"/>
      </w:pPr>
      <w:rPr>
        <w:rFonts w:ascii="Wingdings" w:hAnsi="Wingdings" w:hint="default"/>
      </w:rPr>
    </w:lvl>
    <w:lvl w:ilvl="3" w:tplc="581205BA">
      <w:start w:val="1"/>
      <w:numFmt w:val="bullet"/>
      <w:lvlText w:val=""/>
      <w:lvlJc w:val="left"/>
      <w:pPr>
        <w:ind w:left="2520" w:hanging="360"/>
      </w:pPr>
      <w:rPr>
        <w:rFonts w:ascii="Symbol" w:hAnsi="Symbol" w:hint="default"/>
      </w:rPr>
    </w:lvl>
    <w:lvl w:ilvl="4" w:tplc="24D2122C">
      <w:start w:val="1"/>
      <w:numFmt w:val="bullet"/>
      <w:lvlText w:val="o"/>
      <w:lvlJc w:val="left"/>
      <w:pPr>
        <w:ind w:left="3240" w:hanging="360"/>
      </w:pPr>
      <w:rPr>
        <w:rFonts w:ascii="Courier New" w:hAnsi="Courier New" w:hint="default"/>
      </w:rPr>
    </w:lvl>
    <w:lvl w:ilvl="5" w:tplc="93909AF0">
      <w:start w:val="1"/>
      <w:numFmt w:val="bullet"/>
      <w:lvlText w:val=""/>
      <w:lvlJc w:val="left"/>
      <w:pPr>
        <w:ind w:left="3960" w:hanging="360"/>
      </w:pPr>
      <w:rPr>
        <w:rFonts w:ascii="Wingdings" w:hAnsi="Wingdings" w:hint="default"/>
      </w:rPr>
    </w:lvl>
    <w:lvl w:ilvl="6" w:tplc="6164B12E">
      <w:start w:val="1"/>
      <w:numFmt w:val="bullet"/>
      <w:lvlText w:val=""/>
      <w:lvlJc w:val="left"/>
      <w:pPr>
        <w:ind w:left="4680" w:hanging="360"/>
      </w:pPr>
      <w:rPr>
        <w:rFonts w:ascii="Symbol" w:hAnsi="Symbol" w:hint="default"/>
      </w:rPr>
    </w:lvl>
    <w:lvl w:ilvl="7" w:tplc="A9F6F6E6">
      <w:start w:val="1"/>
      <w:numFmt w:val="bullet"/>
      <w:lvlText w:val="o"/>
      <w:lvlJc w:val="left"/>
      <w:pPr>
        <w:ind w:left="5400" w:hanging="360"/>
      </w:pPr>
      <w:rPr>
        <w:rFonts w:ascii="Courier New" w:hAnsi="Courier New" w:hint="default"/>
      </w:rPr>
    </w:lvl>
    <w:lvl w:ilvl="8" w:tplc="9CC0E67E">
      <w:start w:val="1"/>
      <w:numFmt w:val="bullet"/>
      <w:lvlText w:val=""/>
      <w:lvlJc w:val="left"/>
      <w:pPr>
        <w:ind w:left="6120" w:hanging="360"/>
      </w:pPr>
      <w:rPr>
        <w:rFonts w:ascii="Wingdings" w:hAnsi="Wingdings" w:hint="default"/>
      </w:rPr>
    </w:lvl>
  </w:abstractNum>
  <w:abstractNum w:abstractNumId="2" w15:restartNumberingAfterBreak="0">
    <w:nsid w:val="0F0C4863"/>
    <w:multiLevelType w:val="hybridMultilevel"/>
    <w:tmpl w:val="BA98DF1C"/>
    <w:lvl w:ilvl="0" w:tplc="C2DAC8CE">
      <w:start w:val="1"/>
      <w:numFmt w:val="bullet"/>
      <w:lvlText w:val="·"/>
      <w:lvlJc w:val="left"/>
      <w:pPr>
        <w:ind w:left="720" w:hanging="360"/>
      </w:pPr>
      <w:rPr>
        <w:rFonts w:ascii="Symbol" w:hAnsi="Symbol" w:hint="default"/>
      </w:rPr>
    </w:lvl>
    <w:lvl w:ilvl="1" w:tplc="1C3C6EAE">
      <w:start w:val="1"/>
      <w:numFmt w:val="bullet"/>
      <w:lvlText w:val="o"/>
      <w:lvlJc w:val="left"/>
      <w:pPr>
        <w:ind w:left="1440" w:hanging="360"/>
      </w:pPr>
      <w:rPr>
        <w:rFonts w:ascii="Courier New" w:hAnsi="Courier New" w:hint="default"/>
      </w:rPr>
    </w:lvl>
    <w:lvl w:ilvl="2" w:tplc="9C7A5EE2">
      <w:start w:val="1"/>
      <w:numFmt w:val="bullet"/>
      <w:lvlText w:val=""/>
      <w:lvlJc w:val="left"/>
      <w:pPr>
        <w:ind w:left="2160" w:hanging="360"/>
      </w:pPr>
      <w:rPr>
        <w:rFonts w:ascii="Wingdings" w:hAnsi="Wingdings" w:hint="default"/>
      </w:rPr>
    </w:lvl>
    <w:lvl w:ilvl="3" w:tplc="9EF8029C">
      <w:start w:val="1"/>
      <w:numFmt w:val="bullet"/>
      <w:lvlText w:val=""/>
      <w:lvlJc w:val="left"/>
      <w:pPr>
        <w:ind w:left="2880" w:hanging="360"/>
      </w:pPr>
      <w:rPr>
        <w:rFonts w:ascii="Symbol" w:hAnsi="Symbol" w:hint="default"/>
      </w:rPr>
    </w:lvl>
    <w:lvl w:ilvl="4" w:tplc="7674BAC6">
      <w:start w:val="1"/>
      <w:numFmt w:val="bullet"/>
      <w:lvlText w:val="o"/>
      <w:lvlJc w:val="left"/>
      <w:pPr>
        <w:ind w:left="3600" w:hanging="360"/>
      </w:pPr>
      <w:rPr>
        <w:rFonts w:ascii="Courier New" w:hAnsi="Courier New" w:hint="default"/>
      </w:rPr>
    </w:lvl>
    <w:lvl w:ilvl="5" w:tplc="E4DA36D8">
      <w:start w:val="1"/>
      <w:numFmt w:val="bullet"/>
      <w:lvlText w:val=""/>
      <w:lvlJc w:val="left"/>
      <w:pPr>
        <w:ind w:left="4320" w:hanging="360"/>
      </w:pPr>
      <w:rPr>
        <w:rFonts w:ascii="Wingdings" w:hAnsi="Wingdings" w:hint="default"/>
      </w:rPr>
    </w:lvl>
    <w:lvl w:ilvl="6" w:tplc="86F8787A">
      <w:start w:val="1"/>
      <w:numFmt w:val="bullet"/>
      <w:lvlText w:val=""/>
      <w:lvlJc w:val="left"/>
      <w:pPr>
        <w:ind w:left="5040" w:hanging="360"/>
      </w:pPr>
      <w:rPr>
        <w:rFonts w:ascii="Symbol" w:hAnsi="Symbol" w:hint="default"/>
      </w:rPr>
    </w:lvl>
    <w:lvl w:ilvl="7" w:tplc="79BC82A0">
      <w:start w:val="1"/>
      <w:numFmt w:val="bullet"/>
      <w:lvlText w:val="o"/>
      <w:lvlJc w:val="left"/>
      <w:pPr>
        <w:ind w:left="5760" w:hanging="360"/>
      </w:pPr>
      <w:rPr>
        <w:rFonts w:ascii="Courier New" w:hAnsi="Courier New" w:hint="default"/>
      </w:rPr>
    </w:lvl>
    <w:lvl w:ilvl="8" w:tplc="937ED55C">
      <w:start w:val="1"/>
      <w:numFmt w:val="bullet"/>
      <w:lvlText w:val=""/>
      <w:lvlJc w:val="left"/>
      <w:pPr>
        <w:ind w:left="6480" w:hanging="360"/>
      </w:pPr>
      <w:rPr>
        <w:rFonts w:ascii="Wingdings" w:hAnsi="Wingdings" w:hint="default"/>
      </w:rPr>
    </w:lvl>
  </w:abstractNum>
  <w:abstractNum w:abstractNumId="3" w15:restartNumberingAfterBreak="0">
    <w:nsid w:val="103C06B9"/>
    <w:multiLevelType w:val="hybridMultilevel"/>
    <w:tmpl w:val="89A6068C"/>
    <w:lvl w:ilvl="0" w:tplc="6A420870">
      <w:start w:val="1"/>
      <w:numFmt w:val="bullet"/>
      <w:lvlText w:val=""/>
      <w:lvlJc w:val="left"/>
      <w:pPr>
        <w:ind w:left="360" w:hanging="360"/>
      </w:pPr>
      <w:rPr>
        <w:rFonts w:ascii="Symbol" w:hAnsi="Symbol" w:hint="default"/>
      </w:rPr>
    </w:lvl>
    <w:lvl w:ilvl="1" w:tplc="3458A286">
      <w:start w:val="1"/>
      <w:numFmt w:val="bullet"/>
      <w:lvlText w:val="o"/>
      <w:lvlJc w:val="left"/>
      <w:pPr>
        <w:ind w:left="1080" w:hanging="360"/>
      </w:pPr>
      <w:rPr>
        <w:rFonts w:ascii="Courier New" w:hAnsi="Courier New" w:hint="default"/>
      </w:rPr>
    </w:lvl>
    <w:lvl w:ilvl="2" w:tplc="57FEFD82">
      <w:start w:val="1"/>
      <w:numFmt w:val="bullet"/>
      <w:lvlText w:val=""/>
      <w:lvlJc w:val="left"/>
      <w:pPr>
        <w:ind w:left="1800" w:hanging="360"/>
      </w:pPr>
      <w:rPr>
        <w:rFonts w:ascii="Wingdings" w:hAnsi="Wingdings" w:hint="default"/>
      </w:rPr>
    </w:lvl>
    <w:lvl w:ilvl="3" w:tplc="26C48B28">
      <w:start w:val="1"/>
      <w:numFmt w:val="bullet"/>
      <w:lvlText w:val=""/>
      <w:lvlJc w:val="left"/>
      <w:pPr>
        <w:ind w:left="2520" w:hanging="360"/>
      </w:pPr>
      <w:rPr>
        <w:rFonts w:ascii="Symbol" w:hAnsi="Symbol" w:hint="default"/>
      </w:rPr>
    </w:lvl>
    <w:lvl w:ilvl="4" w:tplc="EB3CE434">
      <w:start w:val="1"/>
      <w:numFmt w:val="bullet"/>
      <w:lvlText w:val="o"/>
      <w:lvlJc w:val="left"/>
      <w:pPr>
        <w:ind w:left="3240" w:hanging="360"/>
      </w:pPr>
      <w:rPr>
        <w:rFonts w:ascii="Courier New" w:hAnsi="Courier New" w:hint="default"/>
      </w:rPr>
    </w:lvl>
    <w:lvl w:ilvl="5" w:tplc="48147786">
      <w:start w:val="1"/>
      <w:numFmt w:val="bullet"/>
      <w:lvlText w:val=""/>
      <w:lvlJc w:val="left"/>
      <w:pPr>
        <w:ind w:left="3960" w:hanging="360"/>
      </w:pPr>
      <w:rPr>
        <w:rFonts w:ascii="Wingdings" w:hAnsi="Wingdings" w:hint="default"/>
      </w:rPr>
    </w:lvl>
    <w:lvl w:ilvl="6" w:tplc="B6B27DD2">
      <w:start w:val="1"/>
      <w:numFmt w:val="bullet"/>
      <w:lvlText w:val=""/>
      <w:lvlJc w:val="left"/>
      <w:pPr>
        <w:ind w:left="4680" w:hanging="360"/>
      </w:pPr>
      <w:rPr>
        <w:rFonts w:ascii="Symbol" w:hAnsi="Symbol" w:hint="default"/>
      </w:rPr>
    </w:lvl>
    <w:lvl w:ilvl="7" w:tplc="4E78CA30">
      <w:start w:val="1"/>
      <w:numFmt w:val="bullet"/>
      <w:lvlText w:val="o"/>
      <w:lvlJc w:val="left"/>
      <w:pPr>
        <w:ind w:left="5400" w:hanging="360"/>
      </w:pPr>
      <w:rPr>
        <w:rFonts w:ascii="Courier New" w:hAnsi="Courier New" w:hint="default"/>
      </w:rPr>
    </w:lvl>
    <w:lvl w:ilvl="8" w:tplc="1458BC02">
      <w:start w:val="1"/>
      <w:numFmt w:val="bullet"/>
      <w:lvlText w:val=""/>
      <w:lvlJc w:val="left"/>
      <w:pPr>
        <w:ind w:left="6120" w:hanging="360"/>
      </w:pPr>
      <w:rPr>
        <w:rFonts w:ascii="Wingdings" w:hAnsi="Wingdings" w:hint="default"/>
      </w:rPr>
    </w:lvl>
  </w:abstractNum>
  <w:abstractNum w:abstractNumId="4" w15:restartNumberingAfterBreak="0">
    <w:nsid w:val="179E07E9"/>
    <w:multiLevelType w:val="hybridMultilevel"/>
    <w:tmpl w:val="A8381DE6"/>
    <w:lvl w:ilvl="0" w:tplc="460820F6">
      <w:start w:val="1"/>
      <w:numFmt w:val="bullet"/>
      <w:lvlText w:val=""/>
      <w:lvlJc w:val="left"/>
      <w:pPr>
        <w:ind w:left="720" w:hanging="360"/>
      </w:pPr>
      <w:rPr>
        <w:rFonts w:ascii="Symbol" w:hAnsi="Symbol" w:hint="default"/>
      </w:rPr>
    </w:lvl>
    <w:lvl w:ilvl="1" w:tplc="C212E044">
      <w:start w:val="1"/>
      <w:numFmt w:val="bullet"/>
      <w:lvlText w:val="o"/>
      <w:lvlJc w:val="left"/>
      <w:pPr>
        <w:ind w:left="1440" w:hanging="360"/>
      </w:pPr>
      <w:rPr>
        <w:rFonts w:ascii="Courier New" w:hAnsi="Courier New" w:hint="default"/>
      </w:rPr>
    </w:lvl>
    <w:lvl w:ilvl="2" w:tplc="4580CC84">
      <w:start w:val="1"/>
      <w:numFmt w:val="bullet"/>
      <w:lvlText w:val=""/>
      <w:lvlJc w:val="left"/>
      <w:pPr>
        <w:ind w:left="2160" w:hanging="360"/>
      </w:pPr>
      <w:rPr>
        <w:rFonts w:ascii="Wingdings" w:hAnsi="Wingdings" w:hint="default"/>
      </w:rPr>
    </w:lvl>
    <w:lvl w:ilvl="3" w:tplc="9BD82FEC">
      <w:start w:val="1"/>
      <w:numFmt w:val="bullet"/>
      <w:lvlText w:val=""/>
      <w:lvlJc w:val="left"/>
      <w:pPr>
        <w:ind w:left="2880" w:hanging="360"/>
      </w:pPr>
      <w:rPr>
        <w:rFonts w:ascii="Symbol" w:hAnsi="Symbol" w:hint="default"/>
      </w:rPr>
    </w:lvl>
    <w:lvl w:ilvl="4" w:tplc="D1CC14A8">
      <w:start w:val="1"/>
      <w:numFmt w:val="bullet"/>
      <w:lvlText w:val="o"/>
      <w:lvlJc w:val="left"/>
      <w:pPr>
        <w:ind w:left="3600" w:hanging="360"/>
      </w:pPr>
      <w:rPr>
        <w:rFonts w:ascii="Courier New" w:hAnsi="Courier New" w:hint="default"/>
      </w:rPr>
    </w:lvl>
    <w:lvl w:ilvl="5" w:tplc="D494E30A">
      <w:start w:val="1"/>
      <w:numFmt w:val="bullet"/>
      <w:lvlText w:val=""/>
      <w:lvlJc w:val="left"/>
      <w:pPr>
        <w:ind w:left="4320" w:hanging="360"/>
      </w:pPr>
      <w:rPr>
        <w:rFonts w:ascii="Wingdings" w:hAnsi="Wingdings" w:hint="default"/>
      </w:rPr>
    </w:lvl>
    <w:lvl w:ilvl="6" w:tplc="BAD2BD00">
      <w:start w:val="1"/>
      <w:numFmt w:val="bullet"/>
      <w:lvlText w:val=""/>
      <w:lvlJc w:val="left"/>
      <w:pPr>
        <w:ind w:left="5040" w:hanging="360"/>
      </w:pPr>
      <w:rPr>
        <w:rFonts w:ascii="Symbol" w:hAnsi="Symbol" w:hint="default"/>
      </w:rPr>
    </w:lvl>
    <w:lvl w:ilvl="7" w:tplc="2C6C7460">
      <w:start w:val="1"/>
      <w:numFmt w:val="bullet"/>
      <w:lvlText w:val="o"/>
      <w:lvlJc w:val="left"/>
      <w:pPr>
        <w:ind w:left="5760" w:hanging="360"/>
      </w:pPr>
      <w:rPr>
        <w:rFonts w:ascii="Courier New" w:hAnsi="Courier New" w:hint="default"/>
      </w:rPr>
    </w:lvl>
    <w:lvl w:ilvl="8" w:tplc="ED9AB12A">
      <w:start w:val="1"/>
      <w:numFmt w:val="bullet"/>
      <w:lvlText w:val=""/>
      <w:lvlJc w:val="left"/>
      <w:pPr>
        <w:ind w:left="6480" w:hanging="360"/>
      </w:pPr>
      <w:rPr>
        <w:rFonts w:ascii="Wingdings" w:hAnsi="Wingdings" w:hint="default"/>
      </w:rPr>
    </w:lvl>
  </w:abstractNum>
  <w:abstractNum w:abstractNumId="5" w15:restartNumberingAfterBreak="0">
    <w:nsid w:val="1ADA86E3"/>
    <w:multiLevelType w:val="hybridMultilevel"/>
    <w:tmpl w:val="7CB23086"/>
    <w:lvl w:ilvl="0" w:tplc="0992704E">
      <w:start w:val="1"/>
      <w:numFmt w:val="bullet"/>
      <w:lvlText w:val="·"/>
      <w:lvlJc w:val="left"/>
      <w:pPr>
        <w:ind w:left="720" w:hanging="360"/>
      </w:pPr>
      <w:rPr>
        <w:rFonts w:ascii="Symbol" w:hAnsi="Symbol" w:hint="default"/>
      </w:rPr>
    </w:lvl>
    <w:lvl w:ilvl="1" w:tplc="CFB2819C">
      <w:start w:val="1"/>
      <w:numFmt w:val="bullet"/>
      <w:lvlText w:val="o"/>
      <w:lvlJc w:val="left"/>
      <w:pPr>
        <w:ind w:left="1440" w:hanging="360"/>
      </w:pPr>
      <w:rPr>
        <w:rFonts w:ascii="Courier New" w:hAnsi="Courier New" w:hint="default"/>
      </w:rPr>
    </w:lvl>
    <w:lvl w:ilvl="2" w:tplc="DCA6617A">
      <w:start w:val="1"/>
      <w:numFmt w:val="bullet"/>
      <w:lvlText w:val=""/>
      <w:lvlJc w:val="left"/>
      <w:pPr>
        <w:ind w:left="2160" w:hanging="360"/>
      </w:pPr>
      <w:rPr>
        <w:rFonts w:ascii="Wingdings" w:hAnsi="Wingdings" w:hint="default"/>
      </w:rPr>
    </w:lvl>
    <w:lvl w:ilvl="3" w:tplc="DEF04A56">
      <w:start w:val="1"/>
      <w:numFmt w:val="bullet"/>
      <w:lvlText w:val=""/>
      <w:lvlJc w:val="left"/>
      <w:pPr>
        <w:ind w:left="2880" w:hanging="360"/>
      </w:pPr>
      <w:rPr>
        <w:rFonts w:ascii="Symbol" w:hAnsi="Symbol" w:hint="default"/>
      </w:rPr>
    </w:lvl>
    <w:lvl w:ilvl="4" w:tplc="4CAAA756">
      <w:start w:val="1"/>
      <w:numFmt w:val="bullet"/>
      <w:lvlText w:val="o"/>
      <w:lvlJc w:val="left"/>
      <w:pPr>
        <w:ind w:left="3600" w:hanging="360"/>
      </w:pPr>
      <w:rPr>
        <w:rFonts w:ascii="Courier New" w:hAnsi="Courier New" w:hint="default"/>
      </w:rPr>
    </w:lvl>
    <w:lvl w:ilvl="5" w:tplc="F7B8EF90">
      <w:start w:val="1"/>
      <w:numFmt w:val="bullet"/>
      <w:lvlText w:val=""/>
      <w:lvlJc w:val="left"/>
      <w:pPr>
        <w:ind w:left="4320" w:hanging="360"/>
      </w:pPr>
      <w:rPr>
        <w:rFonts w:ascii="Wingdings" w:hAnsi="Wingdings" w:hint="default"/>
      </w:rPr>
    </w:lvl>
    <w:lvl w:ilvl="6" w:tplc="27400F7E">
      <w:start w:val="1"/>
      <w:numFmt w:val="bullet"/>
      <w:lvlText w:val=""/>
      <w:lvlJc w:val="left"/>
      <w:pPr>
        <w:ind w:left="5040" w:hanging="360"/>
      </w:pPr>
      <w:rPr>
        <w:rFonts w:ascii="Symbol" w:hAnsi="Symbol" w:hint="default"/>
      </w:rPr>
    </w:lvl>
    <w:lvl w:ilvl="7" w:tplc="CCA0D15E">
      <w:start w:val="1"/>
      <w:numFmt w:val="bullet"/>
      <w:lvlText w:val="o"/>
      <w:lvlJc w:val="left"/>
      <w:pPr>
        <w:ind w:left="5760" w:hanging="360"/>
      </w:pPr>
      <w:rPr>
        <w:rFonts w:ascii="Courier New" w:hAnsi="Courier New" w:hint="default"/>
      </w:rPr>
    </w:lvl>
    <w:lvl w:ilvl="8" w:tplc="9A621270">
      <w:start w:val="1"/>
      <w:numFmt w:val="bullet"/>
      <w:lvlText w:val=""/>
      <w:lvlJc w:val="left"/>
      <w:pPr>
        <w:ind w:left="6480" w:hanging="360"/>
      </w:pPr>
      <w:rPr>
        <w:rFonts w:ascii="Wingdings" w:hAnsi="Wingdings" w:hint="default"/>
      </w:rPr>
    </w:lvl>
  </w:abstractNum>
  <w:abstractNum w:abstractNumId="6" w15:restartNumberingAfterBreak="0">
    <w:nsid w:val="1F0D657F"/>
    <w:multiLevelType w:val="hybridMultilevel"/>
    <w:tmpl w:val="D702F8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3B5D2A"/>
    <w:multiLevelType w:val="hybridMultilevel"/>
    <w:tmpl w:val="C4268E8A"/>
    <w:lvl w:ilvl="0" w:tplc="EE025720">
      <w:start w:val="1"/>
      <w:numFmt w:val="bullet"/>
      <w:lvlText w:val=""/>
      <w:lvlJc w:val="left"/>
      <w:pPr>
        <w:ind w:left="720" w:hanging="360"/>
      </w:pPr>
      <w:rPr>
        <w:rFonts w:ascii="Symbol" w:hAnsi="Symbol" w:hint="default"/>
      </w:rPr>
    </w:lvl>
    <w:lvl w:ilvl="1" w:tplc="B6F66BBA">
      <w:start w:val="1"/>
      <w:numFmt w:val="bullet"/>
      <w:lvlText w:val="o"/>
      <w:lvlJc w:val="left"/>
      <w:pPr>
        <w:ind w:left="1440" w:hanging="360"/>
      </w:pPr>
      <w:rPr>
        <w:rFonts w:ascii="Courier New" w:hAnsi="Courier New" w:hint="default"/>
      </w:rPr>
    </w:lvl>
    <w:lvl w:ilvl="2" w:tplc="60D678F8">
      <w:start w:val="1"/>
      <w:numFmt w:val="bullet"/>
      <w:lvlText w:val=""/>
      <w:lvlJc w:val="left"/>
      <w:pPr>
        <w:ind w:left="2160" w:hanging="360"/>
      </w:pPr>
      <w:rPr>
        <w:rFonts w:ascii="Wingdings" w:hAnsi="Wingdings" w:hint="default"/>
      </w:rPr>
    </w:lvl>
    <w:lvl w:ilvl="3" w:tplc="4F1698A6">
      <w:start w:val="1"/>
      <w:numFmt w:val="bullet"/>
      <w:lvlText w:val=""/>
      <w:lvlJc w:val="left"/>
      <w:pPr>
        <w:ind w:left="2880" w:hanging="360"/>
      </w:pPr>
      <w:rPr>
        <w:rFonts w:ascii="Symbol" w:hAnsi="Symbol" w:hint="default"/>
      </w:rPr>
    </w:lvl>
    <w:lvl w:ilvl="4" w:tplc="B63A5542">
      <w:start w:val="1"/>
      <w:numFmt w:val="bullet"/>
      <w:lvlText w:val="o"/>
      <w:lvlJc w:val="left"/>
      <w:pPr>
        <w:ind w:left="3600" w:hanging="360"/>
      </w:pPr>
      <w:rPr>
        <w:rFonts w:ascii="Courier New" w:hAnsi="Courier New" w:hint="default"/>
      </w:rPr>
    </w:lvl>
    <w:lvl w:ilvl="5" w:tplc="5F886B10">
      <w:start w:val="1"/>
      <w:numFmt w:val="bullet"/>
      <w:lvlText w:val=""/>
      <w:lvlJc w:val="left"/>
      <w:pPr>
        <w:ind w:left="4320" w:hanging="360"/>
      </w:pPr>
      <w:rPr>
        <w:rFonts w:ascii="Wingdings" w:hAnsi="Wingdings" w:hint="default"/>
      </w:rPr>
    </w:lvl>
    <w:lvl w:ilvl="6" w:tplc="C4044532">
      <w:start w:val="1"/>
      <w:numFmt w:val="bullet"/>
      <w:lvlText w:val=""/>
      <w:lvlJc w:val="left"/>
      <w:pPr>
        <w:ind w:left="5040" w:hanging="360"/>
      </w:pPr>
      <w:rPr>
        <w:rFonts w:ascii="Symbol" w:hAnsi="Symbol" w:hint="default"/>
      </w:rPr>
    </w:lvl>
    <w:lvl w:ilvl="7" w:tplc="FEA4A03E">
      <w:start w:val="1"/>
      <w:numFmt w:val="bullet"/>
      <w:lvlText w:val="o"/>
      <w:lvlJc w:val="left"/>
      <w:pPr>
        <w:ind w:left="5760" w:hanging="360"/>
      </w:pPr>
      <w:rPr>
        <w:rFonts w:ascii="Courier New" w:hAnsi="Courier New" w:hint="default"/>
      </w:rPr>
    </w:lvl>
    <w:lvl w:ilvl="8" w:tplc="F8EE8CF8">
      <w:start w:val="1"/>
      <w:numFmt w:val="bullet"/>
      <w:lvlText w:val=""/>
      <w:lvlJc w:val="left"/>
      <w:pPr>
        <w:ind w:left="6480" w:hanging="360"/>
      </w:pPr>
      <w:rPr>
        <w:rFonts w:ascii="Wingdings" w:hAnsi="Wingdings" w:hint="default"/>
      </w:rPr>
    </w:lvl>
  </w:abstractNum>
  <w:abstractNum w:abstractNumId="8" w15:restartNumberingAfterBreak="0">
    <w:nsid w:val="210C568A"/>
    <w:multiLevelType w:val="hybridMultilevel"/>
    <w:tmpl w:val="EF9CE8B8"/>
    <w:lvl w:ilvl="0" w:tplc="6E9E3DD8">
      <w:start w:val="1"/>
      <w:numFmt w:val="bullet"/>
      <w:lvlText w:val="·"/>
      <w:lvlJc w:val="left"/>
      <w:pPr>
        <w:ind w:left="720" w:hanging="360"/>
      </w:pPr>
      <w:rPr>
        <w:rFonts w:ascii="Symbol" w:hAnsi="Symbol" w:hint="default"/>
      </w:rPr>
    </w:lvl>
    <w:lvl w:ilvl="1" w:tplc="F11EA360">
      <w:start w:val="1"/>
      <w:numFmt w:val="bullet"/>
      <w:lvlText w:val="o"/>
      <w:lvlJc w:val="left"/>
      <w:pPr>
        <w:ind w:left="1440" w:hanging="360"/>
      </w:pPr>
      <w:rPr>
        <w:rFonts w:ascii="Courier New" w:hAnsi="Courier New" w:hint="default"/>
      </w:rPr>
    </w:lvl>
    <w:lvl w:ilvl="2" w:tplc="3DB238FA">
      <w:start w:val="1"/>
      <w:numFmt w:val="bullet"/>
      <w:lvlText w:val=""/>
      <w:lvlJc w:val="left"/>
      <w:pPr>
        <w:ind w:left="2160" w:hanging="360"/>
      </w:pPr>
      <w:rPr>
        <w:rFonts w:ascii="Wingdings" w:hAnsi="Wingdings" w:hint="default"/>
      </w:rPr>
    </w:lvl>
    <w:lvl w:ilvl="3" w:tplc="28CA4464">
      <w:start w:val="1"/>
      <w:numFmt w:val="bullet"/>
      <w:lvlText w:val=""/>
      <w:lvlJc w:val="left"/>
      <w:pPr>
        <w:ind w:left="2880" w:hanging="360"/>
      </w:pPr>
      <w:rPr>
        <w:rFonts w:ascii="Symbol" w:hAnsi="Symbol" w:hint="default"/>
      </w:rPr>
    </w:lvl>
    <w:lvl w:ilvl="4" w:tplc="151878F2">
      <w:start w:val="1"/>
      <w:numFmt w:val="bullet"/>
      <w:lvlText w:val="o"/>
      <w:lvlJc w:val="left"/>
      <w:pPr>
        <w:ind w:left="3600" w:hanging="360"/>
      </w:pPr>
      <w:rPr>
        <w:rFonts w:ascii="Courier New" w:hAnsi="Courier New" w:hint="default"/>
      </w:rPr>
    </w:lvl>
    <w:lvl w:ilvl="5" w:tplc="74C8B6C0">
      <w:start w:val="1"/>
      <w:numFmt w:val="bullet"/>
      <w:lvlText w:val=""/>
      <w:lvlJc w:val="left"/>
      <w:pPr>
        <w:ind w:left="4320" w:hanging="360"/>
      </w:pPr>
      <w:rPr>
        <w:rFonts w:ascii="Wingdings" w:hAnsi="Wingdings" w:hint="default"/>
      </w:rPr>
    </w:lvl>
    <w:lvl w:ilvl="6" w:tplc="7FEE4AB6">
      <w:start w:val="1"/>
      <w:numFmt w:val="bullet"/>
      <w:lvlText w:val=""/>
      <w:lvlJc w:val="left"/>
      <w:pPr>
        <w:ind w:left="5040" w:hanging="360"/>
      </w:pPr>
      <w:rPr>
        <w:rFonts w:ascii="Symbol" w:hAnsi="Symbol" w:hint="default"/>
      </w:rPr>
    </w:lvl>
    <w:lvl w:ilvl="7" w:tplc="A3D6BADC">
      <w:start w:val="1"/>
      <w:numFmt w:val="bullet"/>
      <w:lvlText w:val="o"/>
      <w:lvlJc w:val="left"/>
      <w:pPr>
        <w:ind w:left="5760" w:hanging="360"/>
      </w:pPr>
      <w:rPr>
        <w:rFonts w:ascii="Courier New" w:hAnsi="Courier New" w:hint="default"/>
      </w:rPr>
    </w:lvl>
    <w:lvl w:ilvl="8" w:tplc="2CD89F70">
      <w:start w:val="1"/>
      <w:numFmt w:val="bullet"/>
      <w:lvlText w:val=""/>
      <w:lvlJc w:val="left"/>
      <w:pPr>
        <w:ind w:left="6480" w:hanging="360"/>
      </w:pPr>
      <w:rPr>
        <w:rFonts w:ascii="Wingdings" w:hAnsi="Wingdings" w:hint="default"/>
      </w:rPr>
    </w:lvl>
  </w:abstractNum>
  <w:abstractNum w:abstractNumId="9" w15:restartNumberingAfterBreak="0">
    <w:nsid w:val="237270C6"/>
    <w:multiLevelType w:val="hybridMultilevel"/>
    <w:tmpl w:val="A86CA612"/>
    <w:lvl w:ilvl="0" w:tplc="6C1AA2E4">
      <w:start w:val="1"/>
      <w:numFmt w:val="bullet"/>
      <w:lvlText w:val=""/>
      <w:lvlJc w:val="left"/>
      <w:pPr>
        <w:ind w:left="360" w:hanging="360"/>
      </w:pPr>
      <w:rPr>
        <w:rFonts w:ascii="Symbol" w:hAnsi="Symbol" w:hint="default"/>
      </w:rPr>
    </w:lvl>
    <w:lvl w:ilvl="1" w:tplc="9F3092C4">
      <w:start w:val="1"/>
      <w:numFmt w:val="bullet"/>
      <w:lvlText w:val="o"/>
      <w:lvlJc w:val="left"/>
      <w:pPr>
        <w:ind w:left="1080" w:hanging="360"/>
      </w:pPr>
      <w:rPr>
        <w:rFonts w:ascii="Courier New" w:hAnsi="Courier New" w:hint="default"/>
      </w:rPr>
    </w:lvl>
    <w:lvl w:ilvl="2" w:tplc="D4A426A0">
      <w:start w:val="1"/>
      <w:numFmt w:val="bullet"/>
      <w:lvlText w:val=""/>
      <w:lvlJc w:val="left"/>
      <w:pPr>
        <w:ind w:left="1800" w:hanging="360"/>
      </w:pPr>
      <w:rPr>
        <w:rFonts w:ascii="Wingdings" w:hAnsi="Wingdings" w:hint="default"/>
      </w:rPr>
    </w:lvl>
    <w:lvl w:ilvl="3" w:tplc="53E87FA4">
      <w:start w:val="1"/>
      <w:numFmt w:val="bullet"/>
      <w:lvlText w:val=""/>
      <w:lvlJc w:val="left"/>
      <w:pPr>
        <w:ind w:left="2520" w:hanging="360"/>
      </w:pPr>
      <w:rPr>
        <w:rFonts w:ascii="Symbol" w:hAnsi="Symbol" w:hint="default"/>
      </w:rPr>
    </w:lvl>
    <w:lvl w:ilvl="4" w:tplc="43206E90">
      <w:start w:val="1"/>
      <w:numFmt w:val="bullet"/>
      <w:lvlText w:val="o"/>
      <w:lvlJc w:val="left"/>
      <w:pPr>
        <w:ind w:left="3240" w:hanging="360"/>
      </w:pPr>
      <w:rPr>
        <w:rFonts w:ascii="Courier New" w:hAnsi="Courier New" w:hint="default"/>
      </w:rPr>
    </w:lvl>
    <w:lvl w:ilvl="5" w:tplc="28A0E724">
      <w:start w:val="1"/>
      <w:numFmt w:val="bullet"/>
      <w:lvlText w:val=""/>
      <w:lvlJc w:val="left"/>
      <w:pPr>
        <w:ind w:left="3960" w:hanging="360"/>
      </w:pPr>
      <w:rPr>
        <w:rFonts w:ascii="Wingdings" w:hAnsi="Wingdings" w:hint="default"/>
      </w:rPr>
    </w:lvl>
    <w:lvl w:ilvl="6" w:tplc="034CD2F4">
      <w:start w:val="1"/>
      <w:numFmt w:val="bullet"/>
      <w:lvlText w:val=""/>
      <w:lvlJc w:val="left"/>
      <w:pPr>
        <w:ind w:left="4680" w:hanging="360"/>
      </w:pPr>
      <w:rPr>
        <w:rFonts w:ascii="Symbol" w:hAnsi="Symbol" w:hint="default"/>
      </w:rPr>
    </w:lvl>
    <w:lvl w:ilvl="7" w:tplc="55FADC00">
      <w:start w:val="1"/>
      <w:numFmt w:val="bullet"/>
      <w:lvlText w:val="o"/>
      <w:lvlJc w:val="left"/>
      <w:pPr>
        <w:ind w:left="5400" w:hanging="360"/>
      </w:pPr>
      <w:rPr>
        <w:rFonts w:ascii="Courier New" w:hAnsi="Courier New" w:hint="default"/>
      </w:rPr>
    </w:lvl>
    <w:lvl w:ilvl="8" w:tplc="A8C8B256">
      <w:start w:val="1"/>
      <w:numFmt w:val="bullet"/>
      <w:lvlText w:val=""/>
      <w:lvlJc w:val="left"/>
      <w:pPr>
        <w:ind w:left="6120" w:hanging="360"/>
      </w:pPr>
      <w:rPr>
        <w:rFonts w:ascii="Wingdings" w:hAnsi="Wingdings" w:hint="default"/>
      </w:rPr>
    </w:lvl>
  </w:abstractNum>
  <w:abstractNum w:abstractNumId="10" w15:restartNumberingAfterBreak="0">
    <w:nsid w:val="2A997741"/>
    <w:multiLevelType w:val="hybridMultilevel"/>
    <w:tmpl w:val="A66C1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6F1338"/>
    <w:multiLevelType w:val="hybridMultilevel"/>
    <w:tmpl w:val="5C466B28"/>
    <w:lvl w:ilvl="0" w:tplc="4C1C60EC">
      <w:start w:val="1"/>
      <w:numFmt w:val="bullet"/>
      <w:lvlText w:val=""/>
      <w:lvlJc w:val="left"/>
      <w:pPr>
        <w:ind w:left="360" w:hanging="360"/>
      </w:pPr>
      <w:rPr>
        <w:rFonts w:ascii="Symbol" w:hAnsi="Symbol" w:hint="default"/>
      </w:rPr>
    </w:lvl>
    <w:lvl w:ilvl="1" w:tplc="951618F4">
      <w:start w:val="1"/>
      <w:numFmt w:val="bullet"/>
      <w:lvlText w:val="o"/>
      <w:lvlJc w:val="left"/>
      <w:pPr>
        <w:ind w:left="1080" w:hanging="360"/>
      </w:pPr>
      <w:rPr>
        <w:rFonts w:ascii="Courier New" w:hAnsi="Courier New" w:hint="default"/>
      </w:rPr>
    </w:lvl>
    <w:lvl w:ilvl="2" w:tplc="CB7CFED6">
      <w:start w:val="1"/>
      <w:numFmt w:val="bullet"/>
      <w:lvlText w:val=""/>
      <w:lvlJc w:val="left"/>
      <w:pPr>
        <w:ind w:left="1800" w:hanging="360"/>
      </w:pPr>
      <w:rPr>
        <w:rFonts w:ascii="Wingdings" w:hAnsi="Wingdings" w:hint="default"/>
      </w:rPr>
    </w:lvl>
    <w:lvl w:ilvl="3" w:tplc="E6E48032">
      <w:start w:val="1"/>
      <w:numFmt w:val="bullet"/>
      <w:lvlText w:val=""/>
      <w:lvlJc w:val="left"/>
      <w:pPr>
        <w:ind w:left="2520" w:hanging="360"/>
      </w:pPr>
      <w:rPr>
        <w:rFonts w:ascii="Symbol" w:hAnsi="Symbol" w:hint="default"/>
      </w:rPr>
    </w:lvl>
    <w:lvl w:ilvl="4" w:tplc="7396A062">
      <w:start w:val="1"/>
      <w:numFmt w:val="bullet"/>
      <w:lvlText w:val="o"/>
      <w:lvlJc w:val="left"/>
      <w:pPr>
        <w:ind w:left="3240" w:hanging="360"/>
      </w:pPr>
      <w:rPr>
        <w:rFonts w:ascii="Courier New" w:hAnsi="Courier New" w:hint="default"/>
      </w:rPr>
    </w:lvl>
    <w:lvl w:ilvl="5" w:tplc="79042252">
      <w:start w:val="1"/>
      <w:numFmt w:val="bullet"/>
      <w:lvlText w:val=""/>
      <w:lvlJc w:val="left"/>
      <w:pPr>
        <w:ind w:left="3960" w:hanging="360"/>
      </w:pPr>
      <w:rPr>
        <w:rFonts w:ascii="Wingdings" w:hAnsi="Wingdings" w:hint="default"/>
      </w:rPr>
    </w:lvl>
    <w:lvl w:ilvl="6" w:tplc="050E4FD4">
      <w:start w:val="1"/>
      <w:numFmt w:val="bullet"/>
      <w:lvlText w:val=""/>
      <w:lvlJc w:val="left"/>
      <w:pPr>
        <w:ind w:left="4680" w:hanging="360"/>
      </w:pPr>
      <w:rPr>
        <w:rFonts w:ascii="Symbol" w:hAnsi="Symbol" w:hint="default"/>
      </w:rPr>
    </w:lvl>
    <w:lvl w:ilvl="7" w:tplc="F476D870">
      <w:start w:val="1"/>
      <w:numFmt w:val="bullet"/>
      <w:lvlText w:val="o"/>
      <w:lvlJc w:val="left"/>
      <w:pPr>
        <w:ind w:left="5400" w:hanging="360"/>
      </w:pPr>
      <w:rPr>
        <w:rFonts w:ascii="Courier New" w:hAnsi="Courier New" w:hint="default"/>
      </w:rPr>
    </w:lvl>
    <w:lvl w:ilvl="8" w:tplc="DAC2CA5A">
      <w:start w:val="1"/>
      <w:numFmt w:val="bullet"/>
      <w:lvlText w:val=""/>
      <w:lvlJc w:val="left"/>
      <w:pPr>
        <w:ind w:left="6120" w:hanging="360"/>
      </w:pPr>
      <w:rPr>
        <w:rFonts w:ascii="Wingdings" w:hAnsi="Wingdings" w:hint="default"/>
      </w:rPr>
    </w:lvl>
  </w:abstractNum>
  <w:abstractNum w:abstractNumId="12" w15:restartNumberingAfterBreak="0">
    <w:nsid w:val="2BA8CDA5"/>
    <w:multiLevelType w:val="hybridMultilevel"/>
    <w:tmpl w:val="BC1C0BE6"/>
    <w:lvl w:ilvl="0" w:tplc="B07E5596">
      <w:start w:val="1"/>
      <w:numFmt w:val="decimal"/>
      <w:lvlText w:val="%1."/>
      <w:lvlJc w:val="left"/>
      <w:pPr>
        <w:ind w:left="720" w:hanging="360"/>
      </w:pPr>
    </w:lvl>
    <w:lvl w:ilvl="1" w:tplc="F3780D30">
      <w:start w:val="1"/>
      <w:numFmt w:val="lowerLetter"/>
      <w:lvlText w:val="%2."/>
      <w:lvlJc w:val="left"/>
      <w:pPr>
        <w:ind w:left="1440" w:hanging="360"/>
      </w:pPr>
    </w:lvl>
    <w:lvl w:ilvl="2" w:tplc="50B83BA0">
      <w:start w:val="1"/>
      <w:numFmt w:val="lowerRoman"/>
      <w:lvlText w:val="%3."/>
      <w:lvlJc w:val="right"/>
      <w:pPr>
        <w:ind w:left="2160" w:hanging="180"/>
      </w:pPr>
    </w:lvl>
    <w:lvl w:ilvl="3" w:tplc="C032F6A0">
      <w:start w:val="1"/>
      <w:numFmt w:val="decimal"/>
      <w:lvlText w:val="%4."/>
      <w:lvlJc w:val="left"/>
      <w:pPr>
        <w:ind w:left="2880" w:hanging="360"/>
      </w:pPr>
    </w:lvl>
    <w:lvl w:ilvl="4" w:tplc="D9681AC4">
      <w:start w:val="1"/>
      <w:numFmt w:val="lowerLetter"/>
      <w:lvlText w:val="%5."/>
      <w:lvlJc w:val="left"/>
      <w:pPr>
        <w:ind w:left="3600" w:hanging="360"/>
      </w:pPr>
    </w:lvl>
    <w:lvl w:ilvl="5" w:tplc="2390CC2A">
      <w:start w:val="1"/>
      <w:numFmt w:val="lowerRoman"/>
      <w:lvlText w:val="%6."/>
      <w:lvlJc w:val="right"/>
      <w:pPr>
        <w:ind w:left="4320" w:hanging="180"/>
      </w:pPr>
    </w:lvl>
    <w:lvl w:ilvl="6" w:tplc="2416C6B8">
      <w:start w:val="1"/>
      <w:numFmt w:val="decimal"/>
      <w:lvlText w:val="%7."/>
      <w:lvlJc w:val="left"/>
      <w:pPr>
        <w:ind w:left="5040" w:hanging="360"/>
      </w:pPr>
    </w:lvl>
    <w:lvl w:ilvl="7" w:tplc="1548EF90">
      <w:start w:val="1"/>
      <w:numFmt w:val="lowerLetter"/>
      <w:lvlText w:val="%8."/>
      <w:lvlJc w:val="left"/>
      <w:pPr>
        <w:ind w:left="5760" w:hanging="360"/>
      </w:pPr>
    </w:lvl>
    <w:lvl w:ilvl="8" w:tplc="206E964C">
      <w:start w:val="1"/>
      <w:numFmt w:val="lowerRoman"/>
      <w:lvlText w:val="%9."/>
      <w:lvlJc w:val="right"/>
      <w:pPr>
        <w:ind w:left="6480" w:hanging="180"/>
      </w:pPr>
    </w:lvl>
  </w:abstractNum>
  <w:abstractNum w:abstractNumId="13" w15:restartNumberingAfterBreak="0">
    <w:nsid w:val="305FFEAB"/>
    <w:multiLevelType w:val="hybridMultilevel"/>
    <w:tmpl w:val="64B84BD8"/>
    <w:lvl w:ilvl="0" w:tplc="120E2A4C">
      <w:start w:val="1"/>
      <w:numFmt w:val="decimal"/>
      <w:lvlText w:val="%1."/>
      <w:lvlJc w:val="left"/>
      <w:pPr>
        <w:ind w:left="720" w:hanging="360"/>
      </w:pPr>
    </w:lvl>
    <w:lvl w:ilvl="1" w:tplc="20F6DB7C">
      <w:start w:val="1"/>
      <w:numFmt w:val="lowerLetter"/>
      <w:lvlText w:val="%2."/>
      <w:lvlJc w:val="left"/>
      <w:pPr>
        <w:ind w:left="1440" w:hanging="360"/>
      </w:pPr>
    </w:lvl>
    <w:lvl w:ilvl="2" w:tplc="9C84FC46">
      <w:start w:val="1"/>
      <w:numFmt w:val="lowerRoman"/>
      <w:lvlText w:val="%3."/>
      <w:lvlJc w:val="right"/>
      <w:pPr>
        <w:ind w:left="2160" w:hanging="180"/>
      </w:pPr>
    </w:lvl>
    <w:lvl w:ilvl="3" w:tplc="B718C09C">
      <w:start w:val="1"/>
      <w:numFmt w:val="decimal"/>
      <w:lvlText w:val="%4."/>
      <w:lvlJc w:val="left"/>
      <w:pPr>
        <w:ind w:left="2880" w:hanging="360"/>
      </w:pPr>
    </w:lvl>
    <w:lvl w:ilvl="4" w:tplc="9E6AB790">
      <w:start w:val="1"/>
      <w:numFmt w:val="lowerLetter"/>
      <w:lvlText w:val="%5."/>
      <w:lvlJc w:val="left"/>
      <w:pPr>
        <w:ind w:left="3600" w:hanging="360"/>
      </w:pPr>
    </w:lvl>
    <w:lvl w:ilvl="5" w:tplc="983A91C8">
      <w:start w:val="1"/>
      <w:numFmt w:val="lowerRoman"/>
      <w:lvlText w:val="%6."/>
      <w:lvlJc w:val="right"/>
      <w:pPr>
        <w:ind w:left="4320" w:hanging="180"/>
      </w:pPr>
    </w:lvl>
    <w:lvl w:ilvl="6" w:tplc="44086344">
      <w:start w:val="1"/>
      <w:numFmt w:val="decimal"/>
      <w:lvlText w:val="%7."/>
      <w:lvlJc w:val="left"/>
      <w:pPr>
        <w:ind w:left="5040" w:hanging="360"/>
      </w:pPr>
    </w:lvl>
    <w:lvl w:ilvl="7" w:tplc="9B0226FE">
      <w:start w:val="1"/>
      <w:numFmt w:val="lowerLetter"/>
      <w:lvlText w:val="%8."/>
      <w:lvlJc w:val="left"/>
      <w:pPr>
        <w:ind w:left="5760" w:hanging="360"/>
      </w:pPr>
    </w:lvl>
    <w:lvl w:ilvl="8" w:tplc="444C9758">
      <w:start w:val="1"/>
      <w:numFmt w:val="lowerRoman"/>
      <w:lvlText w:val="%9."/>
      <w:lvlJc w:val="right"/>
      <w:pPr>
        <w:ind w:left="6480" w:hanging="180"/>
      </w:pPr>
    </w:lvl>
  </w:abstractNum>
  <w:abstractNum w:abstractNumId="14" w15:restartNumberingAfterBreak="0">
    <w:nsid w:val="343C2270"/>
    <w:multiLevelType w:val="multilevel"/>
    <w:tmpl w:val="CCC07A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51E0ABF"/>
    <w:multiLevelType w:val="hybridMultilevel"/>
    <w:tmpl w:val="09CE8F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8F5DAD"/>
    <w:multiLevelType w:val="hybridMultilevel"/>
    <w:tmpl w:val="1ED894E8"/>
    <w:lvl w:ilvl="0" w:tplc="0FF6BBF8">
      <w:start w:val="1"/>
      <w:numFmt w:val="bullet"/>
      <w:lvlText w:val=""/>
      <w:lvlJc w:val="left"/>
      <w:pPr>
        <w:ind w:left="360" w:hanging="360"/>
      </w:pPr>
      <w:rPr>
        <w:rFonts w:ascii="Symbol" w:hAnsi="Symbol" w:hint="default"/>
      </w:rPr>
    </w:lvl>
    <w:lvl w:ilvl="1" w:tplc="BDC018AE">
      <w:start w:val="1"/>
      <w:numFmt w:val="bullet"/>
      <w:lvlText w:val="o"/>
      <w:lvlJc w:val="left"/>
      <w:pPr>
        <w:ind w:left="1080" w:hanging="360"/>
      </w:pPr>
      <w:rPr>
        <w:rFonts w:ascii="Courier New" w:hAnsi="Courier New" w:hint="default"/>
      </w:rPr>
    </w:lvl>
    <w:lvl w:ilvl="2" w:tplc="53961D0E">
      <w:start w:val="1"/>
      <w:numFmt w:val="bullet"/>
      <w:lvlText w:val=""/>
      <w:lvlJc w:val="left"/>
      <w:pPr>
        <w:ind w:left="1800" w:hanging="360"/>
      </w:pPr>
      <w:rPr>
        <w:rFonts w:ascii="Wingdings" w:hAnsi="Wingdings" w:hint="default"/>
      </w:rPr>
    </w:lvl>
    <w:lvl w:ilvl="3" w:tplc="227EA134">
      <w:start w:val="1"/>
      <w:numFmt w:val="bullet"/>
      <w:lvlText w:val=""/>
      <w:lvlJc w:val="left"/>
      <w:pPr>
        <w:ind w:left="2520" w:hanging="360"/>
      </w:pPr>
      <w:rPr>
        <w:rFonts w:ascii="Symbol" w:hAnsi="Symbol" w:hint="default"/>
      </w:rPr>
    </w:lvl>
    <w:lvl w:ilvl="4" w:tplc="B61E47A8">
      <w:start w:val="1"/>
      <w:numFmt w:val="bullet"/>
      <w:lvlText w:val="o"/>
      <w:lvlJc w:val="left"/>
      <w:pPr>
        <w:ind w:left="3240" w:hanging="360"/>
      </w:pPr>
      <w:rPr>
        <w:rFonts w:ascii="Courier New" w:hAnsi="Courier New" w:hint="default"/>
      </w:rPr>
    </w:lvl>
    <w:lvl w:ilvl="5" w:tplc="462A1680">
      <w:start w:val="1"/>
      <w:numFmt w:val="bullet"/>
      <w:lvlText w:val=""/>
      <w:lvlJc w:val="left"/>
      <w:pPr>
        <w:ind w:left="3960" w:hanging="360"/>
      </w:pPr>
      <w:rPr>
        <w:rFonts w:ascii="Wingdings" w:hAnsi="Wingdings" w:hint="default"/>
      </w:rPr>
    </w:lvl>
    <w:lvl w:ilvl="6" w:tplc="719E2CFE">
      <w:start w:val="1"/>
      <w:numFmt w:val="bullet"/>
      <w:lvlText w:val=""/>
      <w:lvlJc w:val="left"/>
      <w:pPr>
        <w:ind w:left="4680" w:hanging="360"/>
      </w:pPr>
      <w:rPr>
        <w:rFonts w:ascii="Symbol" w:hAnsi="Symbol" w:hint="default"/>
      </w:rPr>
    </w:lvl>
    <w:lvl w:ilvl="7" w:tplc="56A0D012">
      <w:start w:val="1"/>
      <w:numFmt w:val="bullet"/>
      <w:lvlText w:val="o"/>
      <w:lvlJc w:val="left"/>
      <w:pPr>
        <w:ind w:left="5400" w:hanging="360"/>
      </w:pPr>
      <w:rPr>
        <w:rFonts w:ascii="Courier New" w:hAnsi="Courier New" w:hint="default"/>
      </w:rPr>
    </w:lvl>
    <w:lvl w:ilvl="8" w:tplc="FF6A2C0C">
      <w:start w:val="1"/>
      <w:numFmt w:val="bullet"/>
      <w:lvlText w:val=""/>
      <w:lvlJc w:val="left"/>
      <w:pPr>
        <w:ind w:left="6120" w:hanging="360"/>
      </w:pPr>
      <w:rPr>
        <w:rFonts w:ascii="Wingdings" w:hAnsi="Wingdings" w:hint="default"/>
      </w:rPr>
    </w:lvl>
  </w:abstractNum>
  <w:abstractNum w:abstractNumId="17" w15:restartNumberingAfterBreak="0">
    <w:nsid w:val="377A205C"/>
    <w:multiLevelType w:val="multilevel"/>
    <w:tmpl w:val="50BCCE1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800460"/>
    <w:multiLevelType w:val="multilevel"/>
    <w:tmpl w:val="FFC8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4775C6"/>
    <w:multiLevelType w:val="hybridMultilevel"/>
    <w:tmpl w:val="1A7EC8F0"/>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87351A"/>
    <w:multiLevelType w:val="hybridMultilevel"/>
    <w:tmpl w:val="731C657A"/>
    <w:lvl w:ilvl="0" w:tplc="679C6312">
      <w:start w:val="1"/>
      <w:numFmt w:val="bullet"/>
      <w:lvlText w:val=""/>
      <w:lvlJc w:val="left"/>
      <w:pPr>
        <w:ind w:left="720" w:hanging="360"/>
      </w:pPr>
      <w:rPr>
        <w:rFonts w:ascii="Symbol" w:hAnsi="Symbol" w:hint="default"/>
      </w:rPr>
    </w:lvl>
    <w:lvl w:ilvl="1" w:tplc="31668D96">
      <w:start w:val="1"/>
      <w:numFmt w:val="bullet"/>
      <w:lvlText w:val="o"/>
      <w:lvlJc w:val="left"/>
      <w:pPr>
        <w:ind w:left="1440" w:hanging="360"/>
      </w:pPr>
      <w:rPr>
        <w:rFonts w:ascii="Courier New" w:hAnsi="Courier New" w:hint="default"/>
      </w:rPr>
    </w:lvl>
    <w:lvl w:ilvl="2" w:tplc="5128C3F2">
      <w:start w:val="1"/>
      <w:numFmt w:val="bullet"/>
      <w:lvlText w:val=""/>
      <w:lvlJc w:val="left"/>
      <w:pPr>
        <w:ind w:left="2160" w:hanging="360"/>
      </w:pPr>
      <w:rPr>
        <w:rFonts w:ascii="Wingdings" w:hAnsi="Wingdings" w:hint="default"/>
      </w:rPr>
    </w:lvl>
    <w:lvl w:ilvl="3" w:tplc="C7B053DE">
      <w:start w:val="1"/>
      <w:numFmt w:val="bullet"/>
      <w:lvlText w:val=""/>
      <w:lvlJc w:val="left"/>
      <w:pPr>
        <w:ind w:left="2880" w:hanging="360"/>
      </w:pPr>
      <w:rPr>
        <w:rFonts w:ascii="Symbol" w:hAnsi="Symbol" w:hint="default"/>
      </w:rPr>
    </w:lvl>
    <w:lvl w:ilvl="4" w:tplc="C144D82A">
      <w:start w:val="1"/>
      <w:numFmt w:val="bullet"/>
      <w:lvlText w:val="o"/>
      <w:lvlJc w:val="left"/>
      <w:pPr>
        <w:ind w:left="3600" w:hanging="360"/>
      </w:pPr>
      <w:rPr>
        <w:rFonts w:ascii="Courier New" w:hAnsi="Courier New" w:hint="default"/>
      </w:rPr>
    </w:lvl>
    <w:lvl w:ilvl="5" w:tplc="49E8D5F2">
      <w:start w:val="1"/>
      <w:numFmt w:val="bullet"/>
      <w:lvlText w:val=""/>
      <w:lvlJc w:val="left"/>
      <w:pPr>
        <w:ind w:left="4320" w:hanging="360"/>
      </w:pPr>
      <w:rPr>
        <w:rFonts w:ascii="Wingdings" w:hAnsi="Wingdings" w:hint="default"/>
      </w:rPr>
    </w:lvl>
    <w:lvl w:ilvl="6" w:tplc="46BCEFF6">
      <w:start w:val="1"/>
      <w:numFmt w:val="bullet"/>
      <w:lvlText w:val=""/>
      <w:lvlJc w:val="left"/>
      <w:pPr>
        <w:ind w:left="5040" w:hanging="360"/>
      </w:pPr>
      <w:rPr>
        <w:rFonts w:ascii="Symbol" w:hAnsi="Symbol" w:hint="default"/>
      </w:rPr>
    </w:lvl>
    <w:lvl w:ilvl="7" w:tplc="6D0E1378">
      <w:start w:val="1"/>
      <w:numFmt w:val="bullet"/>
      <w:lvlText w:val="o"/>
      <w:lvlJc w:val="left"/>
      <w:pPr>
        <w:ind w:left="5760" w:hanging="360"/>
      </w:pPr>
      <w:rPr>
        <w:rFonts w:ascii="Courier New" w:hAnsi="Courier New" w:hint="default"/>
      </w:rPr>
    </w:lvl>
    <w:lvl w:ilvl="8" w:tplc="426238C4">
      <w:start w:val="1"/>
      <w:numFmt w:val="bullet"/>
      <w:lvlText w:val=""/>
      <w:lvlJc w:val="left"/>
      <w:pPr>
        <w:ind w:left="6480" w:hanging="360"/>
      </w:pPr>
      <w:rPr>
        <w:rFonts w:ascii="Wingdings" w:hAnsi="Wingdings" w:hint="default"/>
      </w:rPr>
    </w:lvl>
  </w:abstractNum>
  <w:abstractNum w:abstractNumId="21" w15:restartNumberingAfterBreak="0">
    <w:nsid w:val="44E1B179"/>
    <w:multiLevelType w:val="hybridMultilevel"/>
    <w:tmpl w:val="35C8A55A"/>
    <w:lvl w:ilvl="0" w:tplc="0B2CD390">
      <w:start w:val="1"/>
      <w:numFmt w:val="bullet"/>
      <w:lvlText w:val="·"/>
      <w:lvlJc w:val="left"/>
      <w:pPr>
        <w:ind w:left="720" w:hanging="360"/>
      </w:pPr>
      <w:rPr>
        <w:rFonts w:ascii="Symbol" w:hAnsi="Symbol" w:hint="default"/>
      </w:rPr>
    </w:lvl>
    <w:lvl w:ilvl="1" w:tplc="D8C0D894">
      <w:start w:val="1"/>
      <w:numFmt w:val="bullet"/>
      <w:lvlText w:val="o"/>
      <w:lvlJc w:val="left"/>
      <w:pPr>
        <w:ind w:left="1440" w:hanging="360"/>
      </w:pPr>
      <w:rPr>
        <w:rFonts w:ascii="Courier New" w:hAnsi="Courier New" w:hint="default"/>
      </w:rPr>
    </w:lvl>
    <w:lvl w:ilvl="2" w:tplc="5722461E">
      <w:start w:val="1"/>
      <w:numFmt w:val="bullet"/>
      <w:lvlText w:val=""/>
      <w:lvlJc w:val="left"/>
      <w:pPr>
        <w:ind w:left="2160" w:hanging="360"/>
      </w:pPr>
      <w:rPr>
        <w:rFonts w:ascii="Wingdings" w:hAnsi="Wingdings" w:hint="default"/>
      </w:rPr>
    </w:lvl>
    <w:lvl w:ilvl="3" w:tplc="380EFC3C">
      <w:start w:val="1"/>
      <w:numFmt w:val="bullet"/>
      <w:lvlText w:val=""/>
      <w:lvlJc w:val="left"/>
      <w:pPr>
        <w:ind w:left="2880" w:hanging="360"/>
      </w:pPr>
      <w:rPr>
        <w:rFonts w:ascii="Symbol" w:hAnsi="Symbol" w:hint="default"/>
      </w:rPr>
    </w:lvl>
    <w:lvl w:ilvl="4" w:tplc="4778533C">
      <w:start w:val="1"/>
      <w:numFmt w:val="bullet"/>
      <w:lvlText w:val="o"/>
      <w:lvlJc w:val="left"/>
      <w:pPr>
        <w:ind w:left="3600" w:hanging="360"/>
      </w:pPr>
      <w:rPr>
        <w:rFonts w:ascii="Courier New" w:hAnsi="Courier New" w:hint="default"/>
      </w:rPr>
    </w:lvl>
    <w:lvl w:ilvl="5" w:tplc="9BAC8962">
      <w:start w:val="1"/>
      <w:numFmt w:val="bullet"/>
      <w:lvlText w:val=""/>
      <w:lvlJc w:val="left"/>
      <w:pPr>
        <w:ind w:left="4320" w:hanging="360"/>
      </w:pPr>
      <w:rPr>
        <w:rFonts w:ascii="Wingdings" w:hAnsi="Wingdings" w:hint="default"/>
      </w:rPr>
    </w:lvl>
    <w:lvl w:ilvl="6" w:tplc="00AAC758">
      <w:start w:val="1"/>
      <w:numFmt w:val="bullet"/>
      <w:lvlText w:val=""/>
      <w:lvlJc w:val="left"/>
      <w:pPr>
        <w:ind w:left="5040" w:hanging="360"/>
      </w:pPr>
      <w:rPr>
        <w:rFonts w:ascii="Symbol" w:hAnsi="Symbol" w:hint="default"/>
      </w:rPr>
    </w:lvl>
    <w:lvl w:ilvl="7" w:tplc="F0F81CDA">
      <w:start w:val="1"/>
      <w:numFmt w:val="bullet"/>
      <w:lvlText w:val="o"/>
      <w:lvlJc w:val="left"/>
      <w:pPr>
        <w:ind w:left="5760" w:hanging="360"/>
      </w:pPr>
      <w:rPr>
        <w:rFonts w:ascii="Courier New" w:hAnsi="Courier New" w:hint="default"/>
      </w:rPr>
    </w:lvl>
    <w:lvl w:ilvl="8" w:tplc="1DBCF8B8">
      <w:start w:val="1"/>
      <w:numFmt w:val="bullet"/>
      <w:lvlText w:val=""/>
      <w:lvlJc w:val="left"/>
      <w:pPr>
        <w:ind w:left="6480" w:hanging="360"/>
      </w:pPr>
      <w:rPr>
        <w:rFonts w:ascii="Wingdings" w:hAnsi="Wingdings" w:hint="default"/>
      </w:rPr>
    </w:lvl>
  </w:abstractNum>
  <w:abstractNum w:abstractNumId="22" w15:restartNumberingAfterBreak="0">
    <w:nsid w:val="4B14B0C0"/>
    <w:multiLevelType w:val="hybridMultilevel"/>
    <w:tmpl w:val="81F65284"/>
    <w:lvl w:ilvl="0" w:tplc="F54E3284">
      <w:start w:val="1"/>
      <w:numFmt w:val="bullet"/>
      <w:lvlText w:val="·"/>
      <w:lvlJc w:val="left"/>
      <w:pPr>
        <w:ind w:left="720" w:hanging="360"/>
      </w:pPr>
      <w:rPr>
        <w:rFonts w:ascii="Symbol" w:hAnsi="Symbol" w:hint="default"/>
      </w:rPr>
    </w:lvl>
    <w:lvl w:ilvl="1" w:tplc="5E72BA56">
      <w:start w:val="1"/>
      <w:numFmt w:val="bullet"/>
      <w:lvlText w:val="o"/>
      <w:lvlJc w:val="left"/>
      <w:pPr>
        <w:ind w:left="1440" w:hanging="360"/>
      </w:pPr>
      <w:rPr>
        <w:rFonts w:ascii="Courier New" w:hAnsi="Courier New" w:hint="default"/>
      </w:rPr>
    </w:lvl>
    <w:lvl w:ilvl="2" w:tplc="FF5C301A">
      <w:start w:val="1"/>
      <w:numFmt w:val="bullet"/>
      <w:lvlText w:val=""/>
      <w:lvlJc w:val="left"/>
      <w:pPr>
        <w:ind w:left="2160" w:hanging="360"/>
      </w:pPr>
      <w:rPr>
        <w:rFonts w:ascii="Wingdings" w:hAnsi="Wingdings" w:hint="default"/>
      </w:rPr>
    </w:lvl>
    <w:lvl w:ilvl="3" w:tplc="A46C67E4">
      <w:start w:val="1"/>
      <w:numFmt w:val="bullet"/>
      <w:lvlText w:val=""/>
      <w:lvlJc w:val="left"/>
      <w:pPr>
        <w:ind w:left="2880" w:hanging="360"/>
      </w:pPr>
      <w:rPr>
        <w:rFonts w:ascii="Symbol" w:hAnsi="Symbol" w:hint="default"/>
      </w:rPr>
    </w:lvl>
    <w:lvl w:ilvl="4" w:tplc="F6A25EB4">
      <w:start w:val="1"/>
      <w:numFmt w:val="bullet"/>
      <w:lvlText w:val="o"/>
      <w:lvlJc w:val="left"/>
      <w:pPr>
        <w:ind w:left="3600" w:hanging="360"/>
      </w:pPr>
      <w:rPr>
        <w:rFonts w:ascii="Courier New" w:hAnsi="Courier New" w:hint="default"/>
      </w:rPr>
    </w:lvl>
    <w:lvl w:ilvl="5" w:tplc="AA8AEA7A">
      <w:start w:val="1"/>
      <w:numFmt w:val="bullet"/>
      <w:lvlText w:val=""/>
      <w:lvlJc w:val="left"/>
      <w:pPr>
        <w:ind w:left="4320" w:hanging="360"/>
      </w:pPr>
      <w:rPr>
        <w:rFonts w:ascii="Wingdings" w:hAnsi="Wingdings" w:hint="default"/>
      </w:rPr>
    </w:lvl>
    <w:lvl w:ilvl="6" w:tplc="EB40B3CA">
      <w:start w:val="1"/>
      <w:numFmt w:val="bullet"/>
      <w:lvlText w:val=""/>
      <w:lvlJc w:val="left"/>
      <w:pPr>
        <w:ind w:left="5040" w:hanging="360"/>
      </w:pPr>
      <w:rPr>
        <w:rFonts w:ascii="Symbol" w:hAnsi="Symbol" w:hint="default"/>
      </w:rPr>
    </w:lvl>
    <w:lvl w:ilvl="7" w:tplc="F9E0C84A">
      <w:start w:val="1"/>
      <w:numFmt w:val="bullet"/>
      <w:lvlText w:val="o"/>
      <w:lvlJc w:val="left"/>
      <w:pPr>
        <w:ind w:left="5760" w:hanging="360"/>
      </w:pPr>
      <w:rPr>
        <w:rFonts w:ascii="Courier New" w:hAnsi="Courier New" w:hint="default"/>
      </w:rPr>
    </w:lvl>
    <w:lvl w:ilvl="8" w:tplc="46165014">
      <w:start w:val="1"/>
      <w:numFmt w:val="bullet"/>
      <w:lvlText w:val=""/>
      <w:lvlJc w:val="left"/>
      <w:pPr>
        <w:ind w:left="6480" w:hanging="360"/>
      </w:pPr>
      <w:rPr>
        <w:rFonts w:ascii="Wingdings" w:hAnsi="Wingdings" w:hint="default"/>
      </w:rPr>
    </w:lvl>
  </w:abstractNum>
  <w:abstractNum w:abstractNumId="23" w15:restartNumberingAfterBreak="0">
    <w:nsid w:val="4CC8073E"/>
    <w:multiLevelType w:val="hybridMultilevel"/>
    <w:tmpl w:val="C7000286"/>
    <w:lvl w:ilvl="0" w:tplc="33CEEFAC">
      <w:start w:val="1"/>
      <w:numFmt w:val="bullet"/>
      <w:lvlText w:val=""/>
      <w:lvlJc w:val="left"/>
      <w:pPr>
        <w:ind w:left="720" w:hanging="360"/>
      </w:pPr>
      <w:rPr>
        <w:rFonts w:ascii="Symbol" w:hAnsi="Symbol" w:hint="default"/>
      </w:rPr>
    </w:lvl>
    <w:lvl w:ilvl="1" w:tplc="3FD8C752">
      <w:start w:val="1"/>
      <w:numFmt w:val="bullet"/>
      <w:lvlText w:val="o"/>
      <w:lvlJc w:val="left"/>
      <w:pPr>
        <w:ind w:left="1440" w:hanging="360"/>
      </w:pPr>
      <w:rPr>
        <w:rFonts w:ascii="Courier New" w:hAnsi="Courier New" w:hint="default"/>
      </w:rPr>
    </w:lvl>
    <w:lvl w:ilvl="2" w:tplc="422E7256">
      <w:start w:val="1"/>
      <w:numFmt w:val="bullet"/>
      <w:lvlText w:val=""/>
      <w:lvlJc w:val="left"/>
      <w:pPr>
        <w:ind w:left="2160" w:hanging="360"/>
      </w:pPr>
      <w:rPr>
        <w:rFonts w:ascii="Wingdings" w:hAnsi="Wingdings" w:hint="default"/>
      </w:rPr>
    </w:lvl>
    <w:lvl w:ilvl="3" w:tplc="DC706EA2">
      <w:start w:val="1"/>
      <w:numFmt w:val="bullet"/>
      <w:lvlText w:val=""/>
      <w:lvlJc w:val="left"/>
      <w:pPr>
        <w:ind w:left="2880" w:hanging="360"/>
      </w:pPr>
      <w:rPr>
        <w:rFonts w:ascii="Symbol" w:hAnsi="Symbol" w:hint="default"/>
      </w:rPr>
    </w:lvl>
    <w:lvl w:ilvl="4" w:tplc="C14C396A">
      <w:start w:val="1"/>
      <w:numFmt w:val="bullet"/>
      <w:lvlText w:val="o"/>
      <w:lvlJc w:val="left"/>
      <w:pPr>
        <w:ind w:left="3600" w:hanging="360"/>
      </w:pPr>
      <w:rPr>
        <w:rFonts w:ascii="Courier New" w:hAnsi="Courier New" w:hint="default"/>
      </w:rPr>
    </w:lvl>
    <w:lvl w:ilvl="5" w:tplc="FED265DC">
      <w:start w:val="1"/>
      <w:numFmt w:val="bullet"/>
      <w:lvlText w:val=""/>
      <w:lvlJc w:val="left"/>
      <w:pPr>
        <w:ind w:left="4320" w:hanging="360"/>
      </w:pPr>
      <w:rPr>
        <w:rFonts w:ascii="Wingdings" w:hAnsi="Wingdings" w:hint="default"/>
      </w:rPr>
    </w:lvl>
    <w:lvl w:ilvl="6" w:tplc="2CF2CCAA">
      <w:start w:val="1"/>
      <w:numFmt w:val="bullet"/>
      <w:lvlText w:val=""/>
      <w:lvlJc w:val="left"/>
      <w:pPr>
        <w:ind w:left="5040" w:hanging="360"/>
      </w:pPr>
      <w:rPr>
        <w:rFonts w:ascii="Symbol" w:hAnsi="Symbol" w:hint="default"/>
      </w:rPr>
    </w:lvl>
    <w:lvl w:ilvl="7" w:tplc="1F323866">
      <w:start w:val="1"/>
      <w:numFmt w:val="bullet"/>
      <w:lvlText w:val="o"/>
      <w:lvlJc w:val="left"/>
      <w:pPr>
        <w:ind w:left="5760" w:hanging="360"/>
      </w:pPr>
      <w:rPr>
        <w:rFonts w:ascii="Courier New" w:hAnsi="Courier New" w:hint="default"/>
      </w:rPr>
    </w:lvl>
    <w:lvl w:ilvl="8" w:tplc="33A48CDA">
      <w:start w:val="1"/>
      <w:numFmt w:val="bullet"/>
      <w:lvlText w:val=""/>
      <w:lvlJc w:val="left"/>
      <w:pPr>
        <w:ind w:left="6480" w:hanging="360"/>
      </w:pPr>
      <w:rPr>
        <w:rFonts w:ascii="Wingdings" w:hAnsi="Wingdings" w:hint="default"/>
      </w:rPr>
    </w:lvl>
  </w:abstractNum>
  <w:abstractNum w:abstractNumId="24" w15:restartNumberingAfterBreak="0">
    <w:nsid w:val="4DDE0461"/>
    <w:multiLevelType w:val="multilevel"/>
    <w:tmpl w:val="7BA8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F019E"/>
    <w:multiLevelType w:val="hybridMultilevel"/>
    <w:tmpl w:val="8AC89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0DCD34"/>
    <w:multiLevelType w:val="hybridMultilevel"/>
    <w:tmpl w:val="70B40348"/>
    <w:lvl w:ilvl="0" w:tplc="5ACA7524">
      <w:start w:val="1"/>
      <w:numFmt w:val="bullet"/>
      <w:lvlText w:val="·"/>
      <w:lvlJc w:val="left"/>
      <w:pPr>
        <w:ind w:left="360" w:hanging="360"/>
      </w:pPr>
      <w:rPr>
        <w:rFonts w:ascii="Symbol" w:hAnsi="Symbol" w:hint="default"/>
      </w:rPr>
    </w:lvl>
    <w:lvl w:ilvl="1" w:tplc="7BDE7A64">
      <w:start w:val="1"/>
      <w:numFmt w:val="bullet"/>
      <w:lvlText w:val="o"/>
      <w:lvlJc w:val="left"/>
      <w:pPr>
        <w:ind w:left="1080" w:hanging="360"/>
      </w:pPr>
      <w:rPr>
        <w:rFonts w:ascii="Courier New" w:hAnsi="Courier New" w:hint="default"/>
      </w:rPr>
    </w:lvl>
    <w:lvl w:ilvl="2" w:tplc="B40CD528">
      <w:start w:val="1"/>
      <w:numFmt w:val="bullet"/>
      <w:lvlText w:val=""/>
      <w:lvlJc w:val="left"/>
      <w:pPr>
        <w:ind w:left="1800" w:hanging="360"/>
      </w:pPr>
      <w:rPr>
        <w:rFonts w:ascii="Wingdings" w:hAnsi="Wingdings" w:hint="default"/>
      </w:rPr>
    </w:lvl>
    <w:lvl w:ilvl="3" w:tplc="DD106B6A">
      <w:start w:val="1"/>
      <w:numFmt w:val="bullet"/>
      <w:lvlText w:val=""/>
      <w:lvlJc w:val="left"/>
      <w:pPr>
        <w:ind w:left="2520" w:hanging="360"/>
      </w:pPr>
      <w:rPr>
        <w:rFonts w:ascii="Symbol" w:hAnsi="Symbol" w:hint="default"/>
      </w:rPr>
    </w:lvl>
    <w:lvl w:ilvl="4" w:tplc="5C42BEC2">
      <w:start w:val="1"/>
      <w:numFmt w:val="bullet"/>
      <w:lvlText w:val="o"/>
      <w:lvlJc w:val="left"/>
      <w:pPr>
        <w:ind w:left="3240" w:hanging="360"/>
      </w:pPr>
      <w:rPr>
        <w:rFonts w:ascii="Courier New" w:hAnsi="Courier New" w:hint="default"/>
      </w:rPr>
    </w:lvl>
    <w:lvl w:ilvl="5" w:tplc="B562E64E">
      <w:start w:val="1"/>
      <w:numFmt w:val="bullet"/>
      <w:lvlText w:val=""/>
      <w:lvlJc w:val="left"/>
      <w:pPr>
        <w:ind w:left="3960" w:hanging="360"/>
      </w:pPr>
      <w:rPr>
        <w:rFonts w:ascii="Wingdings" w:hAnsi="Wingdings" w:hint="default"/>
      </w:rPr>
    </w:lvl>
    <w:lvl w:ilvl="6" w:tplc="EC168862">
      <w:start w:val="1"/>
      <w:numFmt w:val="bullet"/>
      <w:lvlText w:val=""/>
      <w:lvlJc w:val="left"/>
      <w:pPr>
        <w:ind w:left="4680" w:hanging="360"/>
      </w:pPr>
      <w:rPr>
        <w:rFonts w:ascii="Symbol" w:hAnsi="Symbol" w:hint="default"/>
      </w:rPr>
    </w:lvl>
    <w:lvl w:ilvl="7" w:tplc="8CE472CC">
      <w:start w:val="1"/>
      <w:numFmt w:val="bullet"/>
      <w:lvlText w:val="o"/>
      <w:lvlJc w:val="left"/>
      <w:pPr>
        <w:ind w:left="5400" w:hanging="360"/>
      </w:pPr>
      <w:rPr>
        <w:rFonts w:ascii="Courier New" w:hAnsi="Courier New" w:hint="default"/>
      </w:rPr>
    </w:lvl>
    <w:lvl w:ilvl="8" w:tplc="82D49024">
      <w:start w:val="1"/>
      <w:numFmt w:val="bullet"/>
      <w:lvlText w:val=""/>
      <w:lvlJc w:val="left"/>
      <w:pPr>
        <w:ind w:left="6120" w:hanging="360"/>
      </w:pPr>
      <w:rPr>
        <w:rFonts w:ascii="Wingdings" w:hAnsi="Wingdings" w:hint="default"/>
      </w:rPr>
    </w:lvl>
  </w:abstractNum>
  <w:abstractNum w:abstractNumId="27" w15:restartNumberingAfterBreak="0">
    <w:nsid w:val="50F57EB7"/>
    <w:multiLevelType w:val="multilevel"/>
    <w:tmpl w:val="F9A4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6396E"/>
    <w:multiLevelType w:val="hybridMultilevel"/>
    <w:tmpl w:val="E1E6D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7F7B72"/>
    <w:multiLevelType w:val="hybridMultilevel"/>
    <w:tmpl w:val="5360E1E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956541C"/>
    <w:multiLevelType w:val="hybridMultilevel"/>
    <w:tmpl w:val="121C01B2"/>
    <w:lvl w:ilvl="0" w:tplc="4ED809F0">
      <w:start w:val="1"/>
      <w:numFmt w:val="bullet"/>
      <w:lvlText w:val=""/>
      <w:lvlJc w:val="left"/>
      <w:pPr>
        <w:ind w:left="360" w:hanging="360"/>
      </w:pPr>
      <w:rPr>
        <w:rFonts w:ascii="Symbol" w:hAnsi="Symbol" w:hint="default"/>
      </w:rPr>
    </w:lvl>
    <w:lvl w:ilvl="1" w:tplc="A12ECFF2">
      <w:start w:val="1"/>
      <w:numFmt w:val="bullet"/>
      <w:lvlText w:val="o"/>
      <w:lvlJc w:val="left"/>
      <w:pPr>
        <w:ind w:left="1080" w:hanging="360"/>
      </w:pPr>
      <w:rPr>
        <w:rFonts w:ascii="Courier New" w:hAnsi="Courier New" w:hint="default"/>
      </w:rPr>
    </w:lvl>
    <w:lvl w:ilvl="2" w:tplc="EF44B90E">
      <w:start w:val="1"/>
      <w:numFmt w:val="bullet"/>
      <w:lvlText w:val=""/>
      <w:lvlJc w:val="left"/>
      <w:pPr>
        <w:ind w:left="1800" w:hanging="360"/>
      </w:pPr>
      <w:rPr>
        <w:rFonts w:ascii="Wingdings" w:hAnsi="Wingdings" w:hint="default"/>
      </w:rPr>
    </w:lvl>
    <w:lvl w:ilvl="3" w:tplc="CBE83EB6">
      <w:start w:val="1"/>
      <w:numFmt w:val="bullet"/>
      <w:lvlText w:val=""/>
      <w:lvlJc w:val="left"/>
      <w:pPr>
        <w:ind w:left="2520" w:hanging="360"/>
      </w:pPr>
      <w:rPr>
        <w:rFonts w:ascii="Symbol" w:hAnsi="Symbol" w:hint="default"/>
      </w:rPr>
    </w:lvl>
    <w:lvl w:ilvl="4" w:tplc="60503C36">
      <w:start w:val="1"/>
      <w:numFmt w:val="bullet"/>
      <w:lvlText w:val="o"/>
      <w:lvlJc w:val="left"/>
      <w:pPr>
        <w:ind w:left="3240" w:hanging="360"/>
      </w:pPr>
      <w:rPr>
        <w:rFonts w:ascii="Courier New" w:hAnsi="Courier New" w:hint="default"/>
      </w:rPr>
    </w:lvl>
    <w:lvl w:ilvl="5" w:tplc="573CF34E">
      <w:start w:val="1"/>
      <w:numFmt w:val="bullet"/>
      <w:lvlText w:val=""/>
      <w:lvlJc w:val="left"/>
      <w:pPr>
        <w:ind w:left="3960" w:hanging="360"/>
      </w:pPr>
      <w:rPr>
        <w:rFonts w:ascii="Wingdings" w:hAnsi="Wingdings" w:hint="default"/>
      </w:rPr>
    </w:lvl>
    <w:lvl w:ilvl="6" w:tplc="7E807950">
      <w:start w:val="1"/>
      <w:numFmt w:val="bullet"/>
      <w:lvlText w:val=""/>
      <w:lvlJc w:val="left"/>
      <w:pPr>
        <w:ind w:left="4680" w:hanging="360"/>
      </w:pPr>
      <w:rPr>
        <w:rFonts w:ascii="Symbol" w:hAnsi="Symbol" w:hint="default"/>
      </w:rPr>
    </w:lvl>
    <w:lvl w:ilvl="7" w:tplc="94B8C7DC">
      <w:start w:val="1"/>
      <w:numFmt w:val="bullet"/>
      <w:lvlText w:val="o"/>
      <w:lvlJc w:val="left"/>
      <w:pPr>
        <w:ind w:left="5400" w:hanging="360"/>
      </w:pPr>
      <w:rPr>
        <w:rFonts w:ascii="Courier New" w:hAnsi="Courier New" w:hint="default"/>
      </w:rPr>
    </w:lvl>
    <w:lvl w:ilvl="8" w:tplc="D5A83AE8">
      <w:start w:val="1"/>
      <w:numFmt w:val="bullet"/>
      <w:lvlText w:val=""/>
      <w:lvlJc w:val="left"/>
      <w:pPr>
        <w:ind w:left="6120" w:hanging="360"/>
      </w:pPr>
      <w:rPr>
        <w:rFonts w:ascii="Wingdings" w:hAnsi="Wingdings" w:hint="default"/>
      </w:rPr>
    </w:lvl>
  </w:abstractNum>
  <w:abstractNum w:abstractNumId="31" w15:restartNumberingAfterBreak="0">
    <w:nsid w:val="5A2B5C71"/>
    <w:multiLevelType w:val="hybridMultilevel"/>
    <w:tmpl w:val="4928D8EA"/>
    <w:lvl w:ilvl="0" w:tplc="265619A0">
      <w:start w:val="1"/>
      <w:numFmt w:val="bullet"/>
      <w:lvlText w:val="·"/>
      <w:lvlJc w:val="left"/>
      <w:pPr>
        <w:ind w:left="720" w:hanging="360"/>
      </w:pPr>
      <w:rPr>
        <w:rFonts w:ascii="Symbol" w:hAnsi="Symbol" w:hint="default"/>
      </w:rPr>
    </w:lvl>
    <w:lvl w:ilvl="1" w:tplc="811C7F90">
      <w:start w:val="1"/>
      <w:numFmt w:val="bullet"/>
      <w:lvlText w:val="o"/>
      <w:lvlJc w:val="left"/>
      <w:pPr>
        <w:ind w:left="1440" w:hanging="360"/>
      </w:pPr>
      <w:rPr>
        <w:rFonts w:ascii="Courier New" w:hAnsi="Courier New" w:hint="default"/>
      </w:rPr>
    </w:lvl>
    <w:lvl w:ilvl="2" w:tplc="475CFF54">
      <w:start w:val="1"/>
      <w:numFmt w:val="bullet"/>
      <w:lvlText w:val=""/>
      <w:lvlJc w:val="left"/>
      <w:pPr>
        <w:ind w:left="2160" w:hanging="360"/>
      </w:pPr>
      <w:rPr>
        <w:rFonts w:ascii="Wingdings" w:hAnsi="Wingdings" w:hint="default"/>
      </w:rPr>
    </w:lvl>
    <w:lvl w:ilvl="3" w:tplc="DC3A5312">
      <w:start w:val="1"/>
      <w:numFmt w:val="bullet"/>
      <w:lvlText w:val=""/>
      <w:lvlJc w:val="left"/>
      <w:pPr>
        <w:ind w:left="2880" w:hanging="360"/>
      </w:pPr>
      <w:rPr>
        <w:rFonts w:ascii="Symbol" w:hAnsi="Symbol" w:hint="default"/>
      </w:rPr>
    </w:lvl>
    <w:lvl w:ilvl="4" w:tplc="62105B7A">
      <w:start w:val="1"/>
      <w:numFmt w:val="bullet"/>
      <w:lvlText w:val="o"/>
      <w:lvlJc w:val="left"/>
      <w:pPr>
        <w:ind w:left="3600" w:hanging="360"/>
      </w:pPr>
      <w:rPr>
        <w:rFonts w:ascii="Courier New" w:hAnsi="Courier New" w:hint="default"/>
      </w:rPr>
    </w:lvl>
    <w:lvl w:ilvl="5" w:tplc="DB749268">
      <w:start w:val="1"/>
      <w:numFmt w:val="bullet"/>
      <w:lvlText w:val=""/>
      <w:lvlJc w:val="left"/>
      <w:pPr>
        <w:ind w:left="4320" w:hanging="360"/>
      </w:pPr>
      <w:rPr>
        <w:rFonts w:ascii="Wingdings" w:hAnsi="Wingdings" w:hint="default"/>
      </w:rPr>
    </w:lvl>
    <w:lvl w:ilvl="6" w:tplc="32C652A4">
      <w:start w:val="1"/>
      <w:numFmt w:val="bullet"/>
      <w:lvlText w:val=""/>
      <w:lvlJc w:val="left"/>
      <w:pPr>
        <w:ind w:left="5040" w:hanging="360"/>
      </w:pPr>
      <w:rPr>
        <w:rFonts w:ascii="Symbol" w:hAnsi="Symbol" w:hint="default"/>
      </w:rPr>
    </w:lvl>
    <w:lvl w:ilvl="7" w:tplc="DBCCA948">
      <w:start w:val="1"/>
      <w:numFmt w:val="bullet"/>
      <w:lvlText w:val="o"/>
      <w:lvlJc w:val="left"/>
      <w:pPr>
        <w:ind w:left="5760" w:hanging="360"/>
      </w:pPr>
      <w:rPr>
        <w:rFonts w:ascii="Courier New" w:hAnsi="Courier New" w:hint="default"/>
      </w:rPr>
    </w:lvl>
    <w:lvl w:ilvl="8" w:tplc="A6C2DE30">
      <w:start w:val="1"/>
      <w:numFmt w:val="bullet"/>
      <w:lvlText w:val=""/>
      <w:lvlJc w:val="left"/>
      <w:pPr>
        <w:ind w:left="6480" w:hanging="360"/>
      </w:pPr>
      <w:rPr>
        <w:rFonts w:ascii="Wingdings" w:hAnsi="Wingdings" w:hint="default"/>
      </w:rPr>
    </w:lvl>
  </w:abstractNum>
  <w:abstractNum w:abstractNumId="32" w15:restartNumberingAfterBreak="0">
    <w:nsid w:val="609FECE8"/>
    <w:multiLevelType w:val="hybridMultilevel"/>
    <w:tmpl w:val="DFB48E94"/>
    <w:lvl w:ilvl="0" w:tplc="638E9596">
      <w:start w:val="1"/>
      <w:numFmt w:val="bullet"/>
      <w:lvlText w:val=""/>
      <w:lvlJc w:val="left"/>
      <w:pPr>
        <w:ind w:left="720" w:hanging="360"/>
      </w:pPr>
      <w:rPr>
        <w:rFonts w:ascii="Symbol" w:hAnsi="Symbol" w:hint="default"/>
      </w:rPr>
    </w:lvl>
    <w:lvl w:ilvl="1" w:tplc="0040CF08">
      <w:start w:val="1"/>
      <w:numFmt w:val="bullet"/>
      <w:lvlText w:val="o"/>
      <w:lvlJc w:val="left"/>
      <w:pPr>
        <w:ind w:left="1440" w:hanging="360"/>
      </w:pPr>
      <w:rPr>
        <w:rFonts w:ascii="Courier New" w:hAnsi="Courier New" w:hint="default"/>
      </w:rPr>
    </w:lvl>
    <w:lvl w:ilvl="2" w:tplc="1CF68C06">
      <w:start w:val="1"/>
      <w:numFmt w:val="bullet"/>
      <w:lvlText w:val=""/>
      <w:lvlJc w:val="left"/>
      <w:pPr>
        <w:ind w:left="2160" w:hanging="360"/>
      </w:pPr>
      <w:rPr>
        <w:rFonts w:ascii="Wingdings" w:hAnsi="Wingdings" w:hint="default"/>
      </w:rPr>
    </w:lvl>
    <w:lvl w:ilvl="3" w:tplc="51E64FE0">
      <w:start w:val="1"/>
      <w:numFmt w:val="bullet"/>
      <w:lvlText w:val=""/>
      <w:lvlJc w:val="left"/>
      <w:pPr>
        <w:ind w:left="2880" w:hanging="360"/>
      </w:pPr>
      <w:rPr>
        <w:rFonts w:ascii="Symbol" w:hAnsi="Symbol" w:hint="default"/>
      </w:rPr>
    </w:lvl>
    <w:lvl w:ilvl="4" w:tplc="B5CC0994">
      <w:start w:val="1"/>
      <w:numFmt w:val="bullet"/>
      <w:lvlText w:val="o"/>
      <w:lvlJc w:val="left"/>
      <w:pPr>
        <w:ind w:left="3600" w:hanging="360"/>
      </w:pPr>
      <w:rPr>
        <w:rFonts w:ascii="Courier New" w:hAnsi="Courier New" w:hint="default"/>
      </w:rPr>
    </w:lvl>
    <w:lvl w:ilvl="5" w:tplc="BB7C0618">
      <w:start w:val="1"/>
      <w:numFmt w:val="bullet"/>
      <w:lvlText w:val=""/>
      <w:lvlJc w:val="left"/>
      <w:pPr>
        <w:ind w:left="4320" w:hanging="360"/>
      </w:pPr>
      <w:rPr>
        <w:rFonts w:ascii="Wingdings" w:hAnsi="Wingdings" w:hint="default"/>
      </w:rPr>
    </w:lvl>
    <w:lvl w:ilvl="6" w:tplc="2B6E7A66">
      <w:start w:val="1"/>
      <w:numFmt w:val="bullet"/>
      <w:lvlText w:val=""/>
      <w:lvlJc w:val="left"/>
      <w:pPr>
        <w:ind w:left="5040" w:hanging="360"/>
      </w:pPr>
      <w:rPr>
        <w:rFonts w:ascii="Symbol" w:hAnsi="Symbol" w:hint="default"/>
      </w:rPr>
    </w:lvl>
    <w:lvl w:ilvl="7" w:tplc="15CE05E4">
      <w:start w:val="1"/>
      <w:numFmt w:val="bullet"/>
      <w:lvlText w:val="o"/>
      <w:lvlJc w:val="left"/>
      <w:pPr>
        <w:ind w:left="5760" w:hanging="360"/>
      </w:pPr>
      <w:rPr>
        <w:rFonts w:ascii="Courier New" w:hAnsi="Courier New" w:hint="default"/>
      </w:rPr>
    </w:lvl>
    <w:lvl w:ilvl="8" w:tplc="4E301514">
      <w:start w:val="1"/>
      <w:numFmt w:val="bullet"/>
      <w:lvlText w:val=""/>
      <w:lvlJc w:val="left"/>
      <w:pPr>
        <w:ind w:left="6480" w:hanging="360"/>
      </w:pPr>
      <w:rPr>
        <w:rFonts w:ascii="Wingdings" w:hAnsi="Wingdings" w:hint="default"/>
      </w:rPr>
    </w:lvl>
  </w:abstractNum>
  <w:abstractNum w:abstractNumId="33" w15:restartNumberingAfterBreak="0">
    <w:nsid w:val="6B941923"/>
    <w:multiLevelType w:val="hybridMultilevel"/>
    <w:tmpl w:val="0CE635E0"/>
    <w:lvl w:ilvl="0" w:tplc="51A0F9F4">
      <w:start w:val="1"/>
      <w:numFmt w:val="bullet"/>
      <w:lvlText w:val=""/>
      <w:lvlJc w:val="left"/>
      <w:pPr>
        <w:ind w:left="360" w:hanging="360"/>
      </w:pPr>
      <w:rPr>
        <w:rFonts w:ascii="Symbol" w:hAnsi="Symbol" w:hint="default"/>
      </w:rPr>
    </w:lvl>
    <w:lvl w:ilvl="1" w:tplc="B1522D20">
      <w:start w:val="1"/>
      <w:numFmt w:val="bullet"/>
      <w:lvlText w:val="o"/>
      <w:lvlJc w:val="left"/>
      <w:pPr>
        <w:ind w:left="1080" w:hanging="360"/>
      </w:pPr>
      <w:rPr>
        <w:rFonts w:ascii="Courier New" w:hAnsi="Courier New" w:hint="default"/>
      </w:rPr>
    </w:lvl>
    <w:lvl w:ilvl="2" w:tplc="7EB09514">
      <w:start w:val="1"/>
      <w:numFmt w:val="bullet"/>
      <w:lvlText w:val=""/>
      <w:lvlJc w:val="left"/>
      <w:pPr>
        <w:ind w:left="1800" w:hanging="360"/>
      </w:pPr>
      <w:rPr>
        <w:rFonts w:ascii="Wingdings" w:hAnsi="Wingdings" w:hint="default"/>
      </w:rPr>
    </w:lvl>
    <w:lvl w:ilvl="3" w:tplc="9F1C76CE">
      <w:start w:val="1"/>
      <w:numFmt w:val="bullet"/>
      <w:lvlText w:val=""/>
      <w:lvlJc w:val="left"/>
      <w:pPr>
        <w:ind w:left="2520" w:hanging="360"/>
      </w:pPr>
      <w:rPr>
        <w:rFonts w:ascii="Symbol" w:hAnsi="Symbol" w:hint="default"/>
      </w:rPr>
    </w:lvl>
    <w:lvl w:ilvl="4" w:tplc="566259A2">
      <w:start w:val="1"/>
      <w:numFmt w:val="bullet"/>
      <w:lvlText w:val="o"/>
      <w:lvlJc w:val="left"/>
      <w:pPr>
        <w:ind w:left="3240" w:hanging="360"/>
      </w:pPr>
      <w:rPr>
        <w:rFonts w:ascii="Courier New" w:hAnsi="Courier New" w:hint="default"/>
      </w:rPr>
    </w:lvl>
    <w:lvl w:ilvl="5" w:tplc="24D41EAE">
      <w:start w:val="1"/>
      <w:numFmt w:val="bullet"/>
      <w:lvlText w:val=""/>
      <w:lvlJc w:val="left"/>
      <w:pPr>
        <w:ind w:left="3960" w:hanging="360"/>
      </w:pPr>
      <w:rPr>
        <w:rFonts w:ascii="Wingdings" w:hAnsi="Wingdings" w:hint="default"/>
      </w:rPr>
    </w:lvl>
    <w:lvl w:ilvl="6" w:tplc="57EC9000">
      <w:start w:val="1"/>
      <w:numFmt w:val="bullet"/>
      <w:lvlText w:val=""/>
      <w:lvlJc w:val="left"/>
      <w:pPr>
        <w:ind w:left="4680" w:hanging="360"/>
      </w:pPr>
      <w:rPr>
        <w:rFonts w:ascii="Symbol" w:hAnsi="Symbol" w:hint="default"/>
      </w:rPr>
    </w:lvl>
    <w:lvl w:ilvl="7" w:tplc="D8D4C384">
      <w:start w:val="1"/>
      <w:numFmt w:val="bullet"/>
      <w:lvlText w:val="o"/>
      <w:lvlJc w:val="left"/>
      <w:pPr>
        <w:ind w:left="5400" w:hanging="360"/>
      </w:pPr>
      <w:rPr>
        <w:rFonts w:ascii="Courier New" w:hAnsi="Courier New" w:hint="default"/>
      </w:rPr>
    </w:lvl>
    <w:lvl w:ilvl="8" w:tplc="3DC287D2">
      <w:start w:val="1"/>
      <w:numFmt w:val="bullet"/>
      <w:lvlText w:val=""/>
      <w:lvlJc w:val="left"/>
      <w:pPr>
        <w:ind w:left="6120" w:hanging="360"/>
      </w:pPr>
      <w:rPr>
        <w:rFonts w:ascii="Wingdings" w:hAnsi="Wingdings" w:hint="default"/>
      </w:rPr>
    </w:lvl>
  </w:abstractNum>
  <w:abstractNum w:abstractNumId="34" w15:restartNumberingAfterBreak="0">
    <w:nsid w:val="6CA9E6AF"/>
    <w:multiLevelType w:val="hybridMultilevel"/>
    <w:tmpl w:val="A6BE3F44"/>
    <w:lvl w:ilvl="0" w:tplc="85162008">
      <w:start w:val="1"/>
      <w:numFmt w:val="bullet"/>
      <w:lvlText w:val="·"/>
      <w:lvlJc w:val="left"/>
      <w:pPr>
        <w:ind w:left="720" w:hanging="360"/>
      </w:pPr>
      <w:rPr>
        <w:rFonts w:ascii="Symbol" w:hAnsi="Symbol" w:hint="default"/>
      </w:rPr>
    </w:lvl>
    <w:lvl w:ilvl="1" w:tplc="3B3A8698">
      <w:start w:val="1"/>
      <w:numFmt w:val="bullet"/>
      <w:lvlText w:val="o"/>
      <w:lvlJc w:val="left"/>
      <w:pPr>
        <w:ind w:left="1440" w:hanging="360"/>
      </w:pPr>
      <w:rPr>
        <w:rFonts w:ascii="Courier New" w:hAnsi="Courier New" w:hint="default"/>
      </w:rPr>
    </w:lvl>
    <w:lvl w:ilvl="2" w:tplc="076E55C0">
      <w:start w:val="1"/>
      <w:numFmt w:val="bullet"/>
      <w:lvlText w:val=""/>
      <w:lvlJc w:val="left"/>
      <w:pPr>
        <w:ind w:left="2160" w:hanging="360"/>
      </w:pPr>
      <w:rPr>
        <w:rFonts w:ascii="Wingdings" w:hAnsi="Wingdings" w:hint="default"/>
      </w:rPr>
    </w:lvl>
    <w:lvl w:ilvl="3" w:tplc="12604A60">
      <w:start w:val="1"/>
      <w:numFmt w:val="bullet"/>
      <w:lvlText w:val=""/>
      <w:lvlJc w:val="left"/>
      <w:pPr>
        <w:ind w:left="2880" w:hanging="360"/>
      </w:pPr>
      <w:rPr>
        <w:rFonts w:ascii="Symbol" w:hAnsi="Symbol" w:hint="default"/>
      </w:rPr>
    </w:lvl>
    <w:lvl w:ilvl="4" w:tplc="B8EE072E">
      <w:start w:val="1"/>
      <w:numFmt w:val="bullet"/>
      <w:lvlText w:val="o"/>
      <w:lvlJc w:val="left"/>
      <w:pPr>
        <w:ind w:left="3600" w:hanging="360"/>
      </w:pPr>
      <w:rPr>
        <w:rFonts w:ascii="Courier New" w:hAnsi="Courier New" w:hint="default"/>
      </w:rPr>
    </w:lvl>
    <w:lvl w:ilvl="5" w:tplc="BEDA3C5A">
      <w:start w:val="1"/>
      <w:numFmt w:val="bullet"/>
      <w:lvlText w:val=""/>
      <w:lvlJc w:val="left"/>
      <w:pPr>
        <w:ind w:left="4320" w:hanging="360"/>
      </w:pPr>
      <w:rPr>
        <w:rFonts w:ascii="Wingdings" w:hAnsi="Wingdings" w:hint="default"/>
      </w:rPr>
    </w:lvl>
    <w:lvl w:ilvl="6" w:tplc="92B47356">
      <w:start w:val="1"/>
      <w:numFmt w:val="bullet"/>
      <w:lvlText w:val=""/>
      <w:lvlJc w:val="left"/>
      <w:pPr>
        <w:ind w:left="5040" w:hanging="360"/>
      </w:pPr>
      <w:rPr>
        <w:rFonts w:ascii="Symbol" w:hAnsi="Symbol" w:hint="default"/>
      </w:rPr>
    </w:lvl>
    <w:lvl w:ilvl="7" w:tplc="0E6A5958">
      <w:start w:val="1"/>
      <w:numFmt w:val="bullet"/>
      <w:lvlText w:val="o"/>
      <w:lvlJc w:val="left"/>
      <w:pPr>
        <w:ind w:left="5760" w:hanging="360"/>
      </w:pPr>
      <w:rPr>
        <w:rFonts w:ascii="Courier New" w:hAnsi="Courier New" w:hint="default"/>
      </w:rPr>
    </w:lvl>
    <w:lvl w:ilvl="8" w:tplc="21426CF8">
      <w:start w:val="1"/>
      <w:numFmt w:val="bullet"/>
      <w:lvlText w:val=""/>
      <w:lvlJc w:val="left"/>
      <w:pPr>
        <w:ind w:left="6480" w:hanging="360"/>
      </w:pPr>
      <w:rPr>
        <w:rFonts w:ascii="Wingdings" w:hAnsi="Wingdings" w:hint="default"/>
      </w:rPr>
    </w:lvl>
  </w:abstractNum>
  <w:abstractNum w:abstractNumId="35" w15:restartNumberingAfterBreak="0">
    <w:nsid w:val="6EB97FDD"/>
    <w:multiLevelType w:val="hybridMultilevel"/>
    <w:tmpl w:val="914EE43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C4F4C9"/>
    <w:multiLevelType w:val="hybridMultilevel"/>
    <w:tmpl w:val="418262FC"/>
    <w:lvl w:ilvl="0" w:tplc="CEFAF308">
      <w:start w:val="1"/>
      <w:numFmt w:val="bullet"/>
      <w:lvlText w:val="·"/>
      <w:lvlJc w:val="left"/>
      <w:pPr>
        <w:ind w:left="720" w:hanging="360"/>
      </w:pPr>
      <w:rPr>
        <w:rFonts w:ascii="Symbol" w:hAnsi="Symbol" w:hint="default"/>
      </w:rPr>
    </w:lvl>
    <w:lvl w:ilvl="1" w:tplc="10784784">
      <w:start w:val="1"/>
      <w:numFmt w:val="bullet"/>
      <w:lvlText w:val="o"/>
      <w:lvlJc w:val="left"/>
      <w:pPr>
        <w:ind w:left="1440" w:hanging="360"/>
      </w:pPr>
      <w:rPr>
        <w:rFonts w:ascii="Courier New" w:hAnsi="Courier New" w:hint="default"/>
      </w:rPr>
    </w:lvl>
    <w:lvl w:ilvl="2" w:tplc="E05608B8">
      <w:start w:val="1"/>
      <w:numFmt w:val="bullet"/>
      <w:lvlText w:val=""/>
      <w:lvlJc w:val="left"/>
      <w:pPr>
        <w:ind w:left="2160" w:hanging="360"/>
      </w:pPr>
      <w:rPr>
        <w:rFonts w:ascii="Wingdings" w:hAnsi="Wingdings" w:hint="default"/>
      </w:rPr>
    </w:lvl>
    <w:lvl w:ilvl="3" w:tplc="DADEF5EE">
      <w:start w:val="1"/>
      <w:numFmt w:val="bullet"/>
      <w:lvlText w:val=""/>
      <w:lvlJc w:val="left"/>
      <w:pPr>
        <w:ind w:left="2880" w:hanging="360"/>
      </w:pPr>
      <w:rPr>
        <w:rFonts w:ascii="Symbol" w:hAnsi="Symbol" w:hint="default"/>
      </w:rPr>
    </w:lvl>
    <w:lvl w:ilvl="4" w:tplc="569CF7CC">
      <w:start w:val="1"/>
      <w:numFmt w:val="bullet"/>
      <w:lvlText w:val="o"/>
      <w:lvlJc w:val="left"/>
      <w:pPr>
        <w:ind w:left="3600" w:hanging="360"/>
      </w:pPr>
      <w:rPr>
        <w:rFonts w:ascii="Courier New" w:hAnsi="Courier New" w:hint="default"/>
      </w:rPr>
    </w:lvl>
    <w:lvl w:ilvl="5" w:tplc="19D4638E">
      <w:start w:val="1"/>
      <w:numFmt w:val="bullet"/>
      <w:lvlText w:val=""/>
      <w:lvlJc w:val="left"/>
      <w:pPr>
        <w:ind w:left="4320" w:hanging="360"/>
      </w:pPr>
      <w:rPr>
        <w:rFonts w:ascii="Wingdings" w:hAnsi="Wingdings" w:hint="default"/>
      </w:rPr>
    </w:lvl>
    <w:lvl w:ilvl="6" w:tplc="93327EBA">
      <w:start w:val="1"/>
      <w:numFmt w:val="bullet"/>
      <w:lvlText w:val=""/>
      <w:lvlJc w:val="left"/>
      <w:pPr>
        <w:ind w:left="5040" w:hanging="360"/>
      </w:pPr>
      <w:rPr>
        <w:rFonts w:ascii="Symbol" w:hAnsi="Symbol" w:hint="default"/>
      </w:rPr>
    </w:lvl>
    <w:lvl w:ilvl="7" w:tplc="2784768E">
      <w:start w:val="1"/>
      <w:numFmt w:val="bullet"/>
      <w:lvlText w:val="o"/>
      <w:lvlJc w:val="left"/>
      <w:pPr>
        <w:ind w:left="5760" w:hanging="360"/>
      </w:pPr>
      <w:rPr>
        <w:rFonts w:ascii="Courier New" w:hAnsi="Courier New" w:hint="default"/>
      </w:rPr>
    </w:lvl>
    <w:lvl w:ilvl="8" w:tplc="BE067114">
      <w:start w:val="1"/>
      <w:numFmt w:val="bullet"/>
      <w:lvlText w:val=""/>
      <w:lvlJc w:val="left"/>
      <w:pPr>
        <w:ind w:left="6480" w:hanging="360"/>
      </w:pPr>
      <w:rPr>
        <w:rFonts w:ascii="Wingdings" w:hAnsi="Wingdings" w:hint="default"/>
      </w:rPr>
    </w:lvl>
  </w:abstractNum>
  <w:abstractNum w:abstractNumId="37" w15:restartNumberingAfterBreak="0">
    <w:nsid w:val="778B31E4"/>
    <w:multiLevelType w:val="hybridMultilevel"/>
    <w:tmpl w:val="CC00B8D0"/>
    <w:lvl w:ilvl="0" w:tplc="7EA4E7F4">
      <w:start w:val="1"/>
      <w:numFmt w:val="bullet"/>
      <w:lvlText w:val=""/>
      <w:lvlJc w:val="left"/>
      <w:pPr>
        <w:ind w:left="360" w:hanging="360"/>
      </w:pPr>
      <w:rPr>
        <w:rFonts w:ascii="Symbol" w:hAnsi="Symbol" w:hint="default"/>
      </w:rPr>
    </w:lvl>
    <w:lvl w:ilvl="1" w:tplc="0CFCA55E">
      <w:start w:val="1"/>
      <w:numFmt w:val="bullet"/>
      <w:lvlText w:val="o"/>
      <w:lvlJc w:val="left"/>
      <w:pPr>
        <w:ind w:left="1080" w:hanging="360"/>
      </w:pPr>
      <w:rPr>
        <w:rFonts w:ascii="Courier New" w:hAnsi="Courier New" w:hint="default"/>
      </w:rPr>
    </w:lvl>
    <w:lvl w:ilvl="2" w:tplc="8D7AF118">
      <w:start w:val="1"/>
      <w:numFmt w:val="bullet"/>
      <w:lvlText w:val=""/>
      <w:lvlJc w:val="left"/>
      <w:pPr>
        <w:ind w:left="1800" w:hanging="360"/>
      </w:pPr>
      <w:rPr>
        <w:rFonts w:ascii="Wingdings" w:hAnsi="Wingdings" w:hint="default"/>
      </w:rPr>
    </w:lvl>
    <w:lvl w:ilvl="3" w:tplc="DDD00236">
      <w:start w:val="1"/>
      <w:numFmt w:val="bullet"/>
      <w:lvlText w:val=""/>
      <w:lvlJc w:val="left"/>
      <w:pPr>
        <w:ind w:left="2520" w:hanging="360"/>
      </w:pPr>
      <w:rPr>
        <w:rFonts w:ascii="Symbol" w:hAnsi="Symbol" w:hint="default"/>
      </w:rPr>
    </w:lvl>
    <w:lvl w:ilvl="4" w:tplc="15B633D6">
      <w:start w:val="1"/>
      <w:numFmt w:val="bullet"/>
      <w:lvlText w:val="o"/>
      <w:lvlJc w:val="left"/>
      <w:pPr>
        <w:ind w:left="3240" w:hanging="360"/>
      </w:pPr>
      <w:rPr>
        <w:rFonts w:ascii="Courier New" w:hAnsi="Courier New" w:hint="default"/>
      </w:rPr>
    </w:lvl>
    <w:lvl w:ilvl="5" w:tplc="0FC8A6C8">
      <w:start w:val="1"/>
      <w:numFmt w:val="bullet"/>
      <w:lvlText w:val=""/>
      <w:lvlJc w:val="left"/>
      <w:pPr>
        <w:ind w:left="3960" w:hanging="360"/>
      </w:pPr>
      <w:rPr>
        <w:rFonts w:ascii="Wingdings" w:hAnsi="Wingdings" w:hint="default"/>
      </w:rPr>
    </w:lvl>
    <w:lvl w:ilvl="6" w:tplc="D0502B2A">
      <w:start w:val="1"/>
      <w:numFmt w:val="bullet"/>
      <w:lvlText w:val=""/>
      <w:lvlJc w:val="left"/>
      <w:pPr>
        <w:ind w:left="4680" w:hanging="360"/>
      </w:pPr>
      <w:rPr>
        <w:rFonts w:ascii="Symbol" w:hAnsi="Symbol" w:hint="default"/>
      </w:rPr>
    </w:lvl>
    <w:lvl w:ilvl="7" w:tplc="72242796">
      <w:start w:val="1"/>
      <w:numFmt w:val="bullet"/>
      <w:lvlText w:val="o"/>
      <w:lvlJc w:val="left"/>
      <w:pPr>
        <w:ind w:left="5400" w:hanging="360"/>
      </w:pPr>
      <w:rPr>
        <w:rFonts w:ascii="Courier New" w:hAnsi="Courier New" w:hint="default"/>
      </w:rPr>
    </w:lvl>
    <w:lvl w:ilvl="8" w:tplc="F7F646A0">
      <w:start w:val="1"/>
      <w:numFmt w:val="bullet"/>
      <w:lvlText w:val=""/>
      <w:lvlJc w:val="left"/>
      <w:pPr>
        <w:ind w:left="6120" w:hanging="360"/>
      </w:pPr>
      <w:rPr>
        <w:rFonts w:ascii="Wingdings" w:hAnsi="Wingdings" w:hint="default"/>
      </w:rPr>
    </w:lvl>
  </w:abstractNum>
  <w:abstractNum w:abstractNumId="38" w15:restartNumberingAfterBreak="0">
    <w:nsid w:val="785518E9"/>
    <w:multiLevelType w:val="multilevel"/>
    <w:tmpl w:val="AE4C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323528">
    <w:abstractNumId w:val="30"/>
  </w:num>
  <w:num w:numId="2" w16cid:durableId="1270353162">
    <w:abstractNumId w:val="23"/>
  </w:num>
  <w:num w:numId="3" w16cid:durableId="1544364693">
    <w:abstractNumId w:val="7"/>
  </w:num>
  <w:num w:numId="4" w16cid:durableId="1994138283">
    <w:abstractNumId w:val="4"/>
  </w:num>
  <w:num w:numId="5" w16cid:durableId="1350177044">
    <w:abstractNumId w:val="12"/>
  </w:num>
  <w:num w:numId="6" w16cid:durableId="1248347644">
    <w:abstractNumId w:val="13"/>
  </w:num>
  <w:num w:numId="7" w16cid:durableId="769660335">
    <w:abstractNumId w:val="37"/>
  </w:num>
  <w:num w:numId="8" w16cid:durableId="752580666">
    <w:abstractNumId w:val="22"/>
  </w:num>
  <w:num w:numId="9" w16cid:durableId="135611463">
    <w:abstractNumId w:val="5"/>
  </w:num>
  <w:num w:numId="10" w16cid:durableId="1799689775">
    <w:abstractNumId w:val="34"/>
  </w:num>
  <w:num w:numId="11" w16cid:durableId="2092698861">
    <w:abstractNumId w:val="36"/>
  </w:num>
  <w:num w:numId="12" w16cid:durableId="915475782">
    <w:abstractNumId w:val="17"/>
  </w:num>
  <w:num w:numId="13" w16cid:durableId="1035472586">
    <w:abstractNumId w:val="11"/>
  </w:num>
  <w:num w:numId="14" w16cid:durableId="411238492">
    <w:abstractNumId w:val="33"/>
  </w:num>
  <w:num w:numId="15" w16cid:durableId="2112045434">
    <w:abstractNumId w:val="20"/>
  </w:num>
  <w:num w:numId="16" w16cid:durableId="41098731">
    <w:abstractNumId w:val="1"/>
  </w:num>
  <w:num w:numId="17" w16cid:durableId="1586300716">
    <w:abstractNumId w:val="3"/>
  </w:num>
  <w:num w:numId="18" w16cid:durableId="2071921956">
    <w:abstractNumId w:val="32"/>
  </w:num>
  <w:num w:numId="19" w16cid:durableId="1889686778">
    <w:abstractNumId w:val="21"/>
  </w:num>
  <w:num w:numId="20" w16cid:durableId="1455715500">
    <w:abstractNumId w:val="31"/>
  </w:num>
  <w:num w:numId="21" w16cid:durableId="305480182">
    <w:abstractNumId w:val="8"/>
  </w:num>
  <w:num w:numId="22" w16cid:durableId="398872189">
    <w:abstractNumId w:val="2"/>
  </w:num>
  <w:num w:numId="23" w16cid:durableId="1522817982">
    <w:abstractNumId w:val="26"/>
  </w:num>
  <w:num w:numId="24" w16cid:durableId="1476605441">
    <w:abstractNumId w:val="16"/>
  </w:num>
  <w:num w:numId="25" w16cid:durableId="789251517">
    <w:abstractNumId w:val="9"/>
  </w:num>
  <w:num w:numId="26" w16cid:durableId="459954928">
    <w:abstractNumId w:val="15"/>
  </w:num>
  <w:num w:numId="27" w16cid:durableId="1546453554">
    <w:abstractNumId w:val="27"/>
  </w:num>
  <w:num w:numId="28" w16cid:durableId="339086892">
    <w:abstractNumId w:val="28"/>
  </w:num>
  <w:num w:numId="29" w16cid:durableId="671028507">
    <w:abstractNumId w:val="6"/>
  </w:num>
  <w:num w:numId="30" w16cid:durableId="48499638">
    <w:abstractNumId w:val="18"/>
  </w:num>
  <w:num w:numId="31" w16cid:durableId="1798182522">
    <w:abstractNumId w:val="38"/>
  </w:num>
  <w:num w:numId="32" w16cid:durableId="2064984808">
    <w:abstractNumId w:val="35"/>
  </w:num>
  <w:num w:numId="33" w16cid:durableId="1505365655">
    <w:abstractNumId w:val="24"/>
  </w:num>
  <w:num w:numId="34" w16cid:durableId="592133171">
    <w:abstractNumId w:val="29"/>
  </w:num>
  <w:num w:numId="35" w16cid:durableId="899441550">
    <w:abstractNumId w:val="14"/>
  </w:num>
  <w:num w:numId="36" w16cid:durableId="1324158239">
    <w:abstractNumId w:val="0"/>
  </w:num>
  <w:num w:numId="37" w16cid:durableId="33501800">
    <w:abstractNumId w:val="19"/>
  </w:num>
  <w:num w:numId="38" w16cid:durableId="1816022525">
    <w:abstractNumId w:val="10"/>
  </w:num>
  <w:num w:numId="39" w16cid:durableId="21272373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C9"/>
    <w:rsid w:val="00022F28"/>
    <w:rsid w:val="0002408B"/>
    <w:rsid w:val="00036597"/>
    <w:rsid w:val="00065325"/>
    <w:rsid w:val="0006661D"/>
    <w:rsid w:val="00075298"/>
    <w:rsid w:val="0008349B"/>
    <w:rsid w:val="00093CFC"/>
    <w:rsid w:val="000C650F"/>
    <w:rsid w:val="000F00C6"/>
    <w:rsid w:val="00107244"/>
    <w:rsid w:val="0011781D"/>
    <w:rsid w:val="00141D12"/>
    <w:rsid w:val="001837C4"/>
    <w:rsid w:val="0018E92B"/>
    <w:rsid w:val="001B7812"/>
    <w:rsid w:val="001E0D45"/>
    <w:rsid w:val="001E2E04"/>
    <w:rsid w:val="0021566E"/>
    <w:rsid w:val="002268D0"/>
    <w:rsid w:val="002317C5"/>
    <w:rsid w:val="00263660"/>
    <w:rsid w:val="00296E2E"/>
    <w:rsid w:val="002A34FF"/>
    <w:rsid w:val="002B1F28"/>
    <w:rsid w:val="002C5A12"/>
    <w:rsid w:val="002C5A5A"/>
    <w:rsid w:val="002F0435"/>
    <w:rsid w:val="00301240"/>
    <w:rsid w:val="00314920"/>
    <w:rsid w:val="00316D3A"/>
    <w:rsid w:val="0035372D"/>
    <w:rsid w:val="00357421"/>
    <w:rsid w:val="00366F7F"/>
    <w:rsid w:val="003A7F35"/>
    <w:rsid w:val="003B5119"/>
    <w:rsid w:val="003C4BB6"/>
    <w:rsid w:val="003C5238"/>
    <w:rsid w:val="003E4189"/>
    <w:rsid w:val="003E5FBC"/>
    <w:rsid w:val="003E7966"/>
    <w:rsid w:val="003F410D"/>
    <w:rsid w:val="00414BC5"/>
    <w:rsid w:val="004217D5"/>
    <w:rsid w:val="00435195"/>
    <w:rsid w:val="00436A68"/>
    <w:rsid w:val="00446CAA"/>
    <w:rsid w:val="00456DFD"/>
    <w:rsid w:val="00470655"/>
    <w:rsid w:val="00475FA2"/>
    <w:rsid w:val="0047669C"/>
    <w:rsid w:val="00477915"/>
    <w:rsid w:val="0048361C"/>
    <w:rsid w:val="004A19D5"/>
    <w:rsid w:val="004B23AF"/>
    <w:rsid w:val="004B6938"/>
    <w:rsid w:val="004C1DCB"/>
    <w:rsid w:val="0050246A"/>
    <w:rsid w:val="00505E9F"/>
    <w:rsid w:val="00512209"/>
    <w:rsid w:val="00527808"/>
    <w:rsid w:val="005413AE"/>
    <w:rsid w:val="0056216B"/>
    <w:rsid w:val="0057432E"/>
    <w:rsid w:val="0057682E"/>
    <w:rsid w:val="005A62CE"/>
    <w:rsid w:val="005D2FA0"/>
    <w:rsid w:val="005F0874"/>
    <w:rsid w:val="005F64EB"/>
    <w:rsid w:val="005F7786"/>
    <w:rsid w:val="00603EED"/>
    <w:rsid w:val="006270B1"/>
    <w:rsid w:val="00666933"/>
    <w:rsid w:val="00672936"/>
    <w:rsid w:val="00675DE1"/>
    <w:rsid w:val="006761F7"/>
    <w:rsid w:val="0068285E"/>
    <w:rsid w:val="00691598"/>
    <w:rsid w:val="006A2FA0"/>
    <w:rsid w:val="006E6955"/>
    <w:rsid w:val="007167CC"/>
    <w:rsid w:val="00723F46"/>
    <w:rsid w:val="00755C14"/>
    <w:rsid w:val="00765B52"/>
    <w:rsid w:val="0078256D"/>
    <w:rsid w:val="0080419C"/>
    <w:rsid w:val="00806BB2"/>
    <w:rsid w:val="00814571"/>
    <w:rsid w:val="00820DC2"/>
    <w:rsid w:val="0083471A"/>
    <w:rsid w:val="008720E1"/>
    <w:rsid w:val="008802A0"/>
    <w:rsid w:val="0088615E"/>
    <w:rsid w:val="008A2811"/>
    <w:rsid w:val="008B31D5"/>
    <w:rsid w:val="008B3575"/>
    <w:rsid w:val="008C0680"/>
    <w:rsid w:val="008D3214"/>
    <w:rsid w:val="008D60A7"/>
    <w:rsid w:val="008E52DC"/>
    <w:rsid w:val="008E6F9F"/>
    <w:rsid w:val="008F4BA9"/>
    <w:rsid w:val="00912CC9"/>
    <w:rsid w:val="00941110"/>
    <w:rsid w:val="00956C92"/>
    <w:rsid w:val="00961B93"/>
    <w:rsid w:val="00984CB7"/>
    <w:rsid w:val="009E7D29"/>
    <w:rsid w:val="009F1F17"/>
    <w:rsid w:val="00A015ED"/>
    <w:rsid w:val="00A077DE"/>
    <w:rsid w:val="00A407B4"/>
    <w:rsid w:val="00A41505"/>
    <w:rsid w:val="00A60C50"/>
    <w:rsid w:val="00AB075D"/>
    <w:rsid w:val="00B043A9"/>
    <w:rsid w:val="00B11D5F"/>
    <w:rsid w:val="00B25A9A"/>
    <w:rsid w:val="00BC6570"/>
    <w:rsid w:val="00BD519B"/>
    <w:rsid w:val="00BE42B9"/>
    <w:rsid w:val="00BE5DE0"/>
    <w:rsid w:val="00BF38BA"/>
    <w:rsid w:val="00C26E3F"/>
    <w:rsid w:val="00C37BE2"/>
    <w:rsid w:val="00C46089"/>
    <w:rsid w:val="00C65231"/>
    <w:rsid w:val="00C75F0C"/>
    <w:rsid w:val="00C766BB"/>
    <w:rsid w:val="00C84411"/>
    <w:rsid w:val="00C85DF9"/>
    <w:rsid w:val="00C865A4"/>
    <w:rsid w:val="00C89AC8"/>
    <w:rsid w:val="00C97F38"/>
    <w:rsid w:val="00CB7114"/>
    <w:rsid w:val="00D014D4"/>
    <w:rsid w:val="00D06A66"/>
    <w:rsid w:val="00D2667C"/>
    <w:rsid w:val="00D3044F"/>
    <w:rsid w:val="00D35500"/>
    <w:rsid w:val="00D37175"/>
    <w:rsid w:val="00D61B59"/>
    <w:rsid w:val="00D654C5"/>
    <w:rsid w:val="00D65CCD"/>
    <w:rsid w:val="00D66CBD"/>
    <w:rsid w:val="00D972E6"/>
    <w:rsid w:val="00DB581E"/>
    <w:rsid w:val="00DB5E7A"/>
    <w:rsid w:val="00DC74F7"/>
    <w:rsid w:val="00DE1D81"/>
    <w:rsid w:val="00DF7907"/>
    <w:rsid w:val="00E14015"/>
    <w:rsid w:val="00E3585A"/>
    <w:rsid w:val="00EB5F1C"/>
    <w:rsid w:val="00ED58CE"/>
    <w:rsid w:val="00EE126F"/>
    <w:rsid w:val="00EE34C4"/>
    <w:rsid w:val="00EF646A"/>
    <w:rsid w:val="00F140C9"/>
    <w:rsid w:val="00F24893"/>
    <w:rsid w:val="00F31EB6"/>
    <w:rsid w:val="00F341ED"/>
    <w:rsid w:val="00F35D12"/>
    <w:rsid w:val="00F40569"/>
    <w:rsid w:val="00F408E7"/>
    <w:rsid w:val="00F451DF"/>
    <w:rsid w:val="00F4672F"/>
    <w:rsid w:val="00F60CDF"/>
    <w:rsid w:val="00F621D6"/>
    <w:rsid w:val="00F6793F"/>
    <w:rsid w:val="00F7521D"/>
    <w:rsid w:val="00F77A1D"/>
    <w:rsid w:val="00F8144F"/>
    <w:rsid w:val="00F911B1"/>
    <w:rsid w:val="00FB3D62"/>
    <w:rsid w:val="00FC0456"/>
    <w:rsid w:val="00FC1A73"/>
    <w:rsid w:val="00FC1F8D"/>
    <w:rsid w:val="00FD4C5A"/>
    <w:rsid w:val="00FD739F"/>
    <w:rsid w:val="00FF4918"/>
    <w:rsid w:val="01162C40"/>
    <w:rsid w:val="01848E01"/>
    <w:rsid w:val="01A6DD94"/>
    <w:rsid w:val="01CF9008"/>
    <w:rsid w:val="01D69EF5"/>
    <w:rsid w:val="01DCC518"/>
    <w:rsid w:val="01E810B0"/>
    <w:rsid w:val="026F5531"/>
    <w:rsid w:val="029FDF64"/>
    <w:rsid w:val="02C66444"/>
    <w:rsid w:val="02CE5264"/>
    <w:rsid w:val="034E4B30"/>
    <w:rsid w:val="0397DFAF"/>
    <w:rsid w:val="03BFAE9E"/>
    <w:rsid w:val="03C44438"/>
    <w:rsid w:val="044356F9"/>
    <w:rsid w:val="04B6289E"/>
    <w:rsid w:val="051D2260"/>
    <w:rsid w:val="053D42DC"/>
    <w:rsid w:val="05E4DCA9"/>
    <w:rsid w:val="0623E44D"/>
    <w:rsid w:val="062ED61B"/>
    <w:rsid w:val="0651F8FF"/>
    <w:rsid w:val="06882AAF"/>
    <w:rsid w:val="06FA5C8F"/>
    <w:rsid w:val="0780AD0A"/>
    <w:rsid w:val="0781FE4E"/>
    <w:rsid w:val="07836F91"/>
    <w:rsid w:val="078D5B4A"/>
    <w:rsid w:val="07BCD07F"/>
    <w:rsid w:val="07D7FABC"/>
    <w:rsid w:val="0827C67F"/>
    <w:rsid w:val="082BE896"/>
    <w:rsid w:val="086B50D2"/>
    <w:rsid w:val="08765BAA"/>
    <w:rsid w:val="08B8184F"/>
    <w:rsid w:val="08F2D25A"/>
    <w:rsid w:val="0937D149"/>
    <w:rsid w:val="097BBED1"/>
    <w:rsid w:val="097F30D8"/>
    <w:rsid w:val="09A2AD6A"/>
    <w:rsid w:val="09C396E0"/>
    <w:rsid w:val="09C7B8F7"/>
    <w:rsid w:val="0A2DB33A"/>
    <w:rsid w:val="0A70EE65"/>
    <w:rsid w:val="0AAB869A"/>
    <w:rsid w:val="0ABB1053"/>
    <w:rsid w:val="0AC4FC0C"/>
    <w:rsid w:val="0AF32C78"/>
    <w:rsid w:val="0AF6104D"/>
    <w:rsid w:val="0AF75570"/>
    <w:rsid w:val="0AFC15CB"/>
    <w:rsid w:val="0B954C37"/>
    <w:rsid w:val="0C521E7A"/>
    <w:rsid w:val="0C8B384B"/>
    <w:rsid w:val="0CAE2CFE"/>
    <w:rsid w:val="0CFB37A2"/>
    <w:rsid w:val="0D0EC711"/>
    <w:rsid w:val="0D6E2832"/>
    <w:rsid w:val="0D78729D"/>
    <w:rsid w:val="0D8466DE"/>
    <w:rsid w:val="0DD374B7"/>
    <w:rsid w:val="0DF2B115"/>
    <w:rsid w:val="0DFC9CCE"/>
    <w:rsid w:val="0DFDA385"/>
    <w:rsid w:val="0E35D9E6"/>
    <w:rsid w:val="0E8DB9B7"/>
    <w:rsid w:val="0E9B2A1A"/>
    <w:rsid w:val="0EB61936"/>
    <w:rsid w:val="0ED824B5"/>
    <w:rsid w:val="0F09F893"/>
    <w:rsid w:val="0F13AC95"/>
    <w:rsid w:val="0FE7A06E"/>
    <w:rsid w:val="10083CC9"/>
    <w:rsid w:val="101B93E1"/>
    <w:rsid w:val="10298A18"/>
    <w:rsid w:val="1036FA7B"/>
    <w:rsid w:val="1045324B"/>
    <w:rsid w:val="10A56129"/>
    <w:rsid w:val="10AC4A1A"/>
    <w:rsid w:val="10C426FC"/>
    <w:rsid w:val="10DD6ED7"/>
    <w:rsid w:val="11094340"/>
    <w:rsid w:val="112496A7"/>
    <w:rsid w:val="112B8CF4"/>
    <w:rsid w:val="1162941B"/>
    <w:rsid w:val="116696F4"/>
    <w:rsid w:val="116E6B79"/>
    <w:rsid w:val="1194ABA6"/>
    <w:rsid w:val="11975640"/>
    <w:rsid w:val="11D2CADC"/>
    <w:rsid w:val="124A16DD"/>
    <w:rsid w:val="124B4D57"/>
    <w:rsid w:val="124BDC25"/>
    <w:rsid w:val="126710DD"/>
    <w:rsid w:val="1286D978"/>
    <w:rsid w:val="12957FC4"/>
    <w:rsid w:val="12A81887"/>
    <w:rsid w:val="12C0B0F7"/>
    <w:rsid w:val="12C62238"/>
    <w:rsid w:val="12C65571"/>
    <w:rsid w:val="12E4762E"/>
    <w:rsid w:val="1307D2F5"/>
    <w:rsid w:val="130BB4A6"/>
    <w:rsid w:val="13149C9D"/>
    <w:rsid w:val="131F19D9"/>
    <w:rsid w:val="133326A1"/>
    <w:rsid w:val="13A88B50"/>
    <w:rsid w:val="13CBC6FD"/>
    <w:rsid w:val="13D99C6F"/>
    <w:rsid w:val="140C257A"/>
    <w:rsid w:val="143679A3"/>
    <w:rsid w:val="1461F299"/>
    <w:rsid w:val="14964A30"/>
    <w:rsid w:val="149E37B6"/>
    <w:rsid w:val="14B06CFE"/>
    <w:rsid w:val="14B8BFDE"/>
    <w:rsid w:val="1526B8DC"/>
    <w:rsid w:val="15636A83"/>
    <w:rsid w:val="1578D24C"/>
    <w:rsid w:val="15BF785E"/>
    <w:rsid w:val="15DB9D1A"/>
    <w:rsid w:val="15DC22C7"/>
    <w:rsid w:val="16246E70"/>
    <w:rsid w:val="163F73B7"/>
    <w:rsid w:val="16642937"/>
    <w:rsid w:val="16ECAF40"/>
    <w:rsid w:val="17048B33"/>
    <w:rsid w:val="1778E90F"/>
    <w:rsid w:val="17979512"/>
    <w:rsid w:val="179ACE78"/>
    <w:rsid w:val="17E453EC"/>
    <w:rsid w:val="17F3C130"/>
    <w:rsid w:val="17F5238B"/>
    <w:rsid w:val="1812C30C"/>
    <w:rsid w:val="18420C60"/>
    <w:rsid w:val="18974AB1"/>
    <w:rsid w:val="18A6FBEF"/>
    <w:rsid w:val="18D9AB2C"/>
    <w:rsid w:val="18F266A0"/>
    <w:rsid w:val="1913C389"/>
    <w:rsid w:val="1931AD3C"/>
    <w:rsid w:val="1983DE21"/>
    <w:rsid w:val="1990DF53"/>
    <w:rsid w:val="1990F3EC"/>
    <w:rsid w:val="19A667D9"/>
    <w:rsid w:val="19AE51CE"/>
    <w:rsid w:val="19DDDCC1"/>
    <w:rsid w:val="1A266428"/>
    <w:rsid w:val="1A4D0172"/>
    <w:rsid w:val="1AB6391A"/>
    <w:rsid w:val="1B0F8ADB"/>
    <w:rsid w:val="1B0F91CB"/>
    <w:rsid w:val="1B1EB411"/>
    <w:rsid w:val="1B1FAE82"/>
    <w:rsid w:val="1BB75FBF"/>
    <w:rsid w:val="1BB90EAB"/>
    <w:rsid w:val="1BD42A36"/>
    <w:rsid w:val="1CC894AE"/>
    <w:rsid w:val="1CFA9C96"/>
    <w:rsid w:val="1D772111"/>
    <w:rsid w:val="1D83E431"/>
    <w:rsid w:val="1DD1A0BF"/>
    <w:rsid w:val="1DEC8B19"/>
    <w:rsid w:val="1E2A6806"/>
    <w:rsid w:val="1E3D2C76"/>
    <w:rsid w:val="1E61F3D7"/>
    <w:rsid w:val="1EBE07C8"/>
    <w:rsid w:val="1EE53D50"/>
    <w:rsid w:val="1F163D73"/>
    <w:rsid w:val="1FD8FCD7"/>
    <w:rsid w:val="20039A07"/>
    <w:rsid w:val="208306A2"/>
    <w:rsid w:val="20AB6D79"/>
    <w:rsid w:val="213BE961"/>
    <w:rsid w:val="216394A6"/>
    <w:rsid w:val="2174CD38"/>
    <w:rsid w:val="2196DD8C"/>
    <w:rsid w:val="21B82D39"/>
    <w:rsid w:val="22184DB0"/>
    <w:rsid w:val="221B4394"/>
    <w:rsid w:val="22225717"/>
    <w:rsid w:val="2224FBF0"/>
    <w:rsid w:val="2239642D"/>
    <w:rsid w:val="22959E17"/>
    <w:rsid w:val="229A119A"/>
    <w:rsid w:val="229E7F46"/>
    <w:rsid w:val="22AA60DF"/>
    <w:rsid w:val="22EAF95A"/>
    <w:rsid w:val="23109D99"/>
    <w:rsid w:val="232AC067"/>
    <w:rsid w:val="2332ADED"/>
    <w:rsid w:val="233D4306"/>
    <w:rsid w:val="238373C8"/>
    <w:rsid w:val="2385E707"/>
    <w:rsid w:val="23B41E11"/>
    <w:rsid w:val="23C81D04"/>
    <w:rsid w:val="23F5134F"/>
    <w:rsid w:val="240641A8"/>
    <w:rsid w:val="241FF616"/>
    <w:rsid w:val="243D06CD"/>
    <w:rsid w:val="2440E243"/>
    <w:rsid w:val="24463140"/>
    <w:rsid w:val="247575EB"/>
    <w:rsid w:val="24AE1277"/>
    <w:rsid w:val="24E692CC"/>
    <w:rsid w:val="24EAAB9D"/>
    <w:rsid w:val="24F1B459"/>
    <w:rsid w:val="24F7A0E4"/>
    <w:rsid w:val="2576082C"/>
    <w:rsid w:val="25BD0AC8"/>
    <w:rsid w:val="25E201A1"/>
    <w:rsid w:val="260C7D45"/>
    <w:rsid w:val="264C9C9F"/>
    <w:rsid w:val="266A8E1A"/>
    <w:rsid w:val="26AB0578"/>
    <w:rsid w:val="26BCFBCD"/>
    <w:rsid w:val="26FFAAAD"/>
    <w:rsid w:val="2728073C"/>
    <w:rsid w:val="272AC677"/>
    <w:rsid w:val="2747A052"/>
    <w:rsid w:val="2774A78F"/>
    <w:rsid w:val="277DD202"/>
    <w:rsid w:val="2792D848"/>
    <w:rsid w:val="27B4E224"/>
    <w:rsid w:val="27FBBE4D"/>
    <w:rsid w:val="28482688"/>
    <w:rsid w:val="28943D74"/>
    <w:rsid w:val="2895442B"/>
    <w:rsid w:val="28EDFB61"/>
    <w:rsid w:val="28FAB91E"/>
    <w:rsid w:val="29DCEA1F"/>
    <w:rsid w:val="2A13520E"/>
    <w:rsid w:val="2A235F95"/>
    <w:rsid w:val="2A26221C"/>
    <w:rsid w:val="2A300DD5"/>
    <w:rsid w:val="2A5E4030"/>
    <w:rsid w:val="2A6334BA"/>
    <w:rsid w:val="2A79E58B"/>
    <w:rsid w:val="2AAC4851"/>
    <w:rsid w:val="2AB572C4"/>
    <w:rsid w:val="2AC12ABE"/>
    <w:rsid w:val="2ACA790A"/>
    <w:rsid w:val="2B200DC2"/>
    <w:rsid w:val="2B4E6146"/>
    <w:rsid w:val="2BC73B09"/>
    <w:rsid w:val="2C4818B2"/>
    <w:rsid w:val="2C5087AF"/>
    <w:rsid w:val="2CBF6D65"/>
    <w:rsid w:val="2CC36A67"/>
    <w:rsid w:val="2CF17C0B"/>
    <w:rsid w:val="2D870901"/>
    <w:rsid w:val="2DC565A0"/>
    <w:rsid w:val="2E0219CC"/>
    <w:rsid w:val="2E7D70A6"/>
    <w:rsid w:val="2E847962"/>
    <w:rsid w:val="2E8D4C6C"/>
    <w:rsid w:val="2EF9933F"/>
    <w:rsid w:val="2EFEBE3E"/>
    <w:rsid w:val="2F17E735"/>
    <w:rsid w:val="2F4D096E"/>
    <w:rsid w:val="2F55236F"/>
    <w:rsid w:val="2F88E3E7"/>
    <w:rsid w:val="2FEF20A1"/>
    <w:rsid w:val="3019DA34"/>
    <w:rsid w:val="30291CCD"/>
    <w:rsid w:val="30511D7A"/>
    <w:rsid w:val="309563A0"/>
    <w:rsid w:val="309F4F59"/>
    <w:rsid w:val="30BA14AE"/>
    <w:rsid w:val="31113EF8"/>
    <w:rsid w:val="3163CF5A"/>
    <w:rsid w:val="316DDBEF"/>
    <w:rsid w:val="319AC1A3"/>
    <w:rsid w:val="31D09B39"/>
    <w:rsid w:val="31DA5805"/>
    <w:rsid w:val="31ED7537"/>
    <w:rsid w:val="32302D42"/>
    <w:rsid w:val="3258D8CB"/>
    <w:rsid w:val="3272E4BE"/>
    <w:rsid w:val="3274D023"/>
    <w:rsid w:val="327677EF"/>
    <w:rsid w:val="33135D6B"/>
    <w:rsid w:val="33322E4B"/>
    <w:rsid w:val="3337FC3A"/>
    <w:rsid w:val="334F1D05"/>
    <w:rsid w:val="335F6E35"/>
    <w:rsid w:val="3381233E"/>
    <w:rsid w:val="33A0B775"/>
    <w:rsid w:val="344CB7AE"/>
    <w:rsid w:val="34B9F443"/>
    <w:rsid w:val="34DA6CF6"/>
    <w:rsid w:val="34E4070A"/>
    <w:rsid w:val="35686FE1"/>
    <w:rsid w:val="356A0FE0"/>
    <w:rsid w:val="35A519E0"/>
    <w:rsid w:val="35B654B7"/>
    <w:rsid w:val="364AFE2D"/>
    <w:rsid w:val="36FCF597"/>
    <w:rsid w:val="37611DD5"/>
    <w:rsid w:val="379A3CA7"/>
    <w:rsid w:val="379F6C86"/>
    <w:rsid w:val="37E6CE8E"/>
    <w:rsid w:val="37F6797D"/>
    <w:rsid w:val="38023CC3"/>
    <w:rsid w:val="382C92E5"/>
    <w:rsid w:val="382E4F6C"/>
    <w:rsid w:val="384F044C"/>
    <w:rsid w:val="38694165"/>
    <w:rsid w:val="3887EE30"/>
    <w:rsid w:val="38A1DE71"/>
    <w:rsid w:val="38C183DF"/>
    <w:rsid w:val="38C6B701"/>
    <w:rsid w:val="392BD21A"/>
    <w:rsid w:val="39D5059F"/>
    <w:rsid w:val="39FA117E"/>
    <w:rsid w:val="3A35AB31"/>
    <w:rsid w:val="3A628762"/>
    <w:rsid w:val="3A98BE97"/>
    <w:rsid w:val="3A9C0B9B"/>
    <w:rsid w:val="3B208AA7"/>
    <w:rsid w:val="3BE395E6"/>
    <w:rsid w:val="3BFB9AEE"/>
    <w:rsid w:val="3C0E452C"/>
    <w:rsid w:val="3C123379"/>
    <w:rsid w:val="3C28C644"/>
    <w:rsid w:val="3C31353F"/>
    <w:rsid w:val="3C37DBFC"/>
    <w:rsid w:val="3C63EC3C"/>
    <w:rsid w:val="3C77EAC7"/>
    <w:rsid w:val="3CCDA3A9"/>
    <w:rsid w:val="3CE2790C"/>
    <w:rsid w:val="3D528E22"/>
    <w:rsid w:val="3D754F94"/>
    <w:rsid w:val="3D7BD42E"/>
    <w:rsid w:val="3D8DB01F"/>
    <w:rsid w:val="3D9A2824"/>
    <w:rsid w:val="3DA83E3F"/>
    <w:rsid w:val="3DAC9C83"/>
    <w:rsid w:val="3DB8E6CC"/>
    <w:rsid w:val="3DCA4E93"/>
    <w:rsid w:val="3E5FBDAA"/>
    <w:rsid w:val="3F111FF5"/>
    <w:rsid w:val="3F35F885"/>
    <w:rsid w:val="3F46E476"/>
    <w:rsid w:val="3F9E628F"/>
    <w:rsid w:val="3FD13FA8"/>
    <w:rsid w:val="3FF95B61"/>
    <w:rsid w:val="40155BE5"/>
    <w:rsid w:val="401E6CC8"/>
    <w:rsid w:val="4024C8E0"/>
    <w:rsid w:val="408CF5E1"/>
    <w:rsid w:val="4092CE21"/>
    <w:rsid w:val="409FA301"/>
    <w:rsid w:val="40ACF056"/>
    <w:rsid w:val="40E43D45"/>
    <w:rsid w:val="40F0878E"/>
    <w:rsid w:val="41AA0E3D"/>
    <w:rsid w:val="41B12C46"/>
    <w:rsid w:val="41B24FA3"/>
    <w:rsid w:val="41C09941"/>
    <w:rsid w:val="41E49831"/>
    <w:rsid w:val="42052363"/>
    <w:rsid w:val="4250806E"/>
    <w:rsid w:val="426D9947"/>
    <w:rsid w:val="42935EF3"/>
    <w:rsid w:val="42AAD581"/>
    <w:rsid w:val="42D1316E"/>
    <w:rsid w:val="434CFCA7"/>
    <w:rsid w:val="434E2004"/>
    <w:rsid w:val="4362BF88"/>
    <w:rsid w:val="43944F50"/>
    <w:rsid w:val="43E49118"/>
    <w:rsid w:val="43EE3905"/>
    <w:rsid w:val="440644EC"/>
    <w:rsid w:val="441F6D49"/>
    <w:rsid w:val="4491A995"/>
    <w:rsid w:val="44A36EE8"/>
    <w:rsid w:val="44B9816C"/>
    <w:rsid w:val="44C7AE7B"/>
    <w:rsid w:val="44E8CD08"/>
    <w:rsid w:val="44E9F065"/>
    <w:rsid w:val="4536F0EB"/>
    <w:rsid w:val="453CC425"/>
    <w:rsid w:val="456219B0"/>
    <w:rsid w:val="456545E0"/>
    <w:rsid w:val="456ABD21"/>
    <w:rsid w:val="45836813"/>
    <w:rsid w:val="45983904"/>
    <w:rsid w:val="45A90DDF"/>
    <w:rsid w:val="45D56078"/>
    <w:rsid w:val="45DEBE42"/>
    <w:rsid w:val="467C7375"/>
    <w:rsid w:val="46964027"/>
    <w:rsid w:val="46C690FB"/>
    <w:rsid w:val="4702D7A7"/>
    <w:rsid w:val="47537EC9"/>
    <w:rsid w:val="47888F7A"/>
    <w:rsid w:val="4799488B"/>
    <w:rsid w:val="47DDF07C"/>
    <w:rsid w:val="47F69EA1"/>
    <w:rsid w:val="48206DCA"/>
    <w:rsid w:val="48219127"/>
    <w:rsid w:val="484E6EA1"/>
    <w:rsid w:val="487A5DB1"/>
    <w:rsid w:val="487B89B9"/>
    <w:rsid w:val="4899BA72"/>
    <w:rsid w:val="489E8C71"/>
    <w:rsid w:val="489EA808"/>
    <w:rsid w:val="491A1705"/>
    <w:rsid w:val="491C1E32"/>
    <w:rsid w:val="4980ED0B"/>
    <w:rsid w:val="49BD6188"/>
    <w:rsid w:val="4A175A1A"/>
    <w:rsid w:val="4A58E99C"/>
    <w:rsid w:val="4A8E8394"/>
    <w:rsid w:val="4AE71BA5"/>
    <w:rsid w:val="4B611F6F"/>
    <w:rsid w:val="4B67BFCA"/>
    <w:rsid w:val="4B83A07B"/>
    <w:rsid w:val="4BF762B4"/>
    <w:rsid w:val="4C7BBEFC"/>
    <w:rsid w:val="4CBB0447"/>
    <w:rsid w:val="4CD2C060"/>
    <w:rsid w:val="4CFCEFD0"/>
    <w:rsid w:val="4D16C229"/>
    <w:rsid w:val="4D995938"/>
    <w:rsid w:val="4D9F7B11"/>
    <w:rsid w:val="4DB8A36E"/>
    <w:rsid w:val="4DBAD9DB"/>
    <w:rsid w:val="4E53D4A6"/>
    <w:rsid w:val="4E6E90C1"/>
    <w:rsid w:val="4F2F3145"/>
    <w:rsid w:val="4F6238E6"/>
    <w:rsid w:val="4F7C42BE"/>
    <w:rsid w:val="4F9B71D8"/>
    <w:rsid w:val="4FDE8E30"/>
    <w:rsid w:val="4FDFCA2A"/>
    <w:rsid w:val="502E129F"/>
    <w:rsid w:val="508E4A7D"/>
    <w:rsid w:val="50D71BD3"/>
    <w:rsid w:val="50DA6776"/>
    <w:rsid w:val="5180F4EE"/>
    <w:rsid w:val="51A070A6"/>
    <w:rsid w:val="51D060F3"/>
    <w:rsid w:val="51DC58A8"/>
    <w:rsid w:val="52370D2C"/>
    <w:rsid w:val="5244EC14"/>
    <w:rsid w:val="52534D82"/>
    <w:rsid w:val="5270AC2E"/>
    <w:rsid w:val="52B3E380"/>
    <w:rsid w:val="52B6CAD0"/>
    <w:rsid w:val="52F697A0"/>
    <w:rsid w:val="53039AF1"/>
    <w:rsid w:val="531CC54F"/>
    <w:rsid w:val="5332A5E5"/>
    <w:rsid w:val="533C16D4"/>
    <w:rsid w:val="53454755"/>
    <w:rsid w:val="5359A952"/>
    <w:rsid w:val="536C3154"/>
    <w:rsid w:val="53720D2E"/>
    <w:rsid w:val="53F5AE8C"/>
    <w:rsid w:val="540EBC95"/>
    <w:rsid w:val="5460FF31"/>
    <w:rsid w:val="54827553"/>
    <w:rsid w:val="54948851"/>
    <w:rsid w:val="54BA6B0A"/>
    <w:rsid w:val="550801B5"/>
    <w:rsid w:val="551B9B69"/>
    <w:rsid w:val="553D61A1"/>
    <w:rsid w:val="556781AA"/>
    <w:rsid w:val="55D305F1"/>
    <w:rsid w:val="55F3B133"/>
    <w:rsid w:val="55FD65FB"/>
    <w:rsid w:val="5674E1EC"/>
    <w:rsid w:val="56E1FE42"/>
    <w:rsid w:val="5706F51B"/>
    <w:rsid w:val="571BFB61"/>
    <w:rsid w:val="573A432A"/>
    <w:rsid w:val="57510CEB"/>
    <w:rsid w:val="5765444F"/>
    <w:rsid w:val="57989FF3"/>
    <w:rsid w:val="57A3784D"/>
    <w:rsid w:val="57D077B8"/>
    <w:rsid w:val="58003CE5"/>
    <w:rsid w:val="58058551"/>
    <w:rsid w:val="5818A06D"/>
    <w:rsid w:val="58C1AA22"/>
    <w:rsid w:val="58D4885B"/>
    <w:rsid w:val="590114B0"/>
    <w:rsid w:val="590F4C56"/>
    <w:rsid w:val="598DA502"/>
    <w:rsid w:val="59B470CE"/>
    <w:rsid w:val="59BC431C"/>
    <w:rsid w:val="59D261F5"/>
    <w:rsid w:val="59EB63B9"/>
    <w:rsid w:val="5A05E16A"/>
    <w:rsid w:val="5A26BC35"/>
    <w:rsid w:val="5A42D2B5"/>
    <w:rsid w:val="5A9CE511"/>
    <w:rsid w:val="5AA4D297"/>
    <w:rsid w:val="5B21F404"/>
    <w:rsid w:val="5B31ED39"/>
    <w:rsid w:val="5B55014F"/>
    <w:rsid w:val="5B8B0C31"/>
    <w:rsid w:val="5B9C4708"/>
    <w:rsid w:val="5BEDB1C3"/>
    <w:rsid w:val="5BF90EC6"/>
    <w:rsid w:val="5C38B572"/>
    <w:rsid w:val="5C40A2F8"/>
    <w:rsid w:val="5C45FFF5"/>
    <w:rsid w:val="5C48A069"/>
    <w:rsid w:val="5C5E98CB"/>
    <w:rsid w:val="5C75BEEF"/>
    <w:rsid w:val="5C79E7CB"/>
    <w:rsid w:val="5C846BEA"/>
    <w:rsid w:val="5D160235"/>
    <w:rsid w:val="5D1FFF56"/>
    <w:rsid w:val="5D2248C5"/>
    <w:rsid w:val="5D26DC92"/>
    <w:rsid w:val="5D3D822C"/>
    <w:rsid w:val="5D3E3C40"/>
    <w:rsid w:val="5D4CBEFD"/>
    <w:rsid w:val="5D51D590"/>
    <w:rsid w:val="5D7DA194"/>
    <w:rsid w:val="5D8ED6AE"/>
    <w:rsid w:val="5DADF8F4"/>
    <w:rsid w:val="5E203C4B"/>
    <w:rsid w:val="5E698DFB"/>
    <w:rsid w:val="5E99562A"/>
    <w:rsid w:val="5EC2ACF3"/>
    <w:rsid w:val="5ED9528D"/>
    <w:rsid w:val="5F05B639"/>
    <w:rsid w:val="5F120700"/>
    <w:rsid w:val="5F28A695"/>
    <w:rsid w:val="5F36EEAC"/>
    <w:rsid w:val="5F705634"/>
    <w:rsid w:val="5FE44FC5"/>
    <w:rsid w:val="5FF471DD"/>
    <w:rsid w:val="5FFE8C55"/>
    <w:rsid w:val="60287272"/>
    <w:rsid w:val="6069474A"/>
    <w:rsid w:val="609E93D5"/>
    <w:rsid w:val="60F6CEBF"/>
    <w:rsid w:val="6106D646"/>
    <w:rsid w:val="610C2695"/>
    <w:rsid w:val="613A8348"/>
    <w:rsid w:val="617D7929"/>
    <w:rsid w:val="61C9F2C3"/>
    <w:rsid w:val="6210F34F"/>
    <w:rsid w:val="622FC16D"/>
    <w:rsid w:val="626CC0D2"/>
    <w:rsid w:val="62AF738C"/>
    <w:rsid w:val="62B8763B"/>
    <w:rsid w:val="62D82888"/>
    <w:rsid w:val="62FACAB6"/>
    <w:rsid w:val="6382551E"/>
    <w:rsid w:val="63AAD23A"/>
    <w:rsid w:val="644BB4DD"/>
    <w:rsid w:val="64969B17"/>
    <w:rsid w:val="64C0A4EC"/>
    <w:rsid w:val="64DA0A9C"/>
    <w:rsid w:val="64EFEC9A"/>
    <w:rsid w:val="64F4C03B"/>
    <w:rsid w:val="655C84F0"/>
    <w:rsid w:val="657088CF"/>
    <w:rsid w:val="657F4A47"/>
    <w:rsid w:val="65CFCD63"/>
    <w:rsid w:val="65EFAF32"/>
    <w:rsid w:val="66211D9D"/>
    <w:rsid w:val="6645C66B"/>
    <w:rsid w:val="666107D7"/>
    <w:rsid w:val="669AE15C"/>
    <w:rsid w:val="6715DECE"/>
    <w:rsid w:val="674471C9"/>
    <w:rsid w:val="67452471"/>
    <w:rsid w:val="67A28C4A"/>
    <w:rsid w:val="680D2902"/>
    <w:rsid w:val="6829282E"/>
    <w:rsid w:val="6836B1BD"/>
    <w:rsid w:val="684CB55E"/>
    <w:rsid w:val="684D1D45"/>
    <w:rsid w:val="68756B94"/>
    <w:rsid w:val="68B8E946"/>
    <w:rsid w:val="69063167"/>
    <w:rsid w:val="691F2600"/>
    <w:rsid w:val="69407851"/>
    <w:rsid w:val="69B5A4B2"/>
    <w:rsid w:val="69C6D1EB"/>
    <w:rsid w:val="6A3B6DC0"/>
    <w:rsid w:val="6A55698F"/>
    <w:rsid w:val="6A853E9E"/>
    <w:rsid w:val="6AAA856E"/>
    <w:rsid w:val="6AC32055"/>
    <w:rsid w:val="6ADA7AD6"/>
    <w:rsid w:val="6B494C20"/>
    <w:rsid w:val="6B6E527F"/>
    <w:rsid w:val="6B9B5692"/>
    <w:rsid w:val="6BA23ED8"/>
    <w:rsid w:val="6C167CBD"/>
    <w:rsid w:val="6C37DFCA"/>
    <w:rsid w:val="6CFF8606"/>
    <w:rsid w:val="6D3726F3"/>
    <w:rsid w:val="6D3EC67E"/>
    <w:rsid w:val="6D7269F4"/>
    <w:rsid w:val="6DB24D1E"/>
    <w:rsid w:val="6DF5F84D"/>
    <w:rsid w:val="6DFAC117"/>
    <w:rsid w:val="6E120B38"/>
    <w:rsid w:val="6EC7731E"/>
    <w:rsid w:val="6ED2F754"/>
    <w:rsid w:val="6EE9B86E"/>
    <w:rsid w:val="6EF1F91A"/>
    <w:rsid w:val="6F643814"/>
    <w:rsid w:val="6F70ED37"/>
    <w:rsid w:val="6FD94DBE"/>
    <w:rsid w:val="6FF9D519"/>
    <w:rsid w:val="701AF7D6"/>
    <w:rsid w:val="7057C743"/>
    <w:rsid w:val="705CD09A"/>
    <w:rsid w:val="706EC7B5"/>
    <w:rsid w:val="707A3CF1"/>
    <w:rsid w:val="708B51D9"/>
    <w:rsid w:val="70FF78E0"/>
    <w:rsid w:val="71000875"/>
    <w:rsid w:val="719B7A86"/>
    <w:rsid w:val="71C112A2"/>
    <w:rsid w:val="71EEB542"/>
    <w:rsid w:val="720A9816"/>
    <w:rsid w:val="721F189C"/>
    <w:rsid w:val="7227223A"/>
    <w:rsid w:val="728D7D3E"/>
    <w:rsid w:val="72D9938F"/>
    <w:rsid w:val="72DF6D11"/>
    <w:rsid w:val="738BD8C3"/>
    <w:rsid w:val="73B5242D"/>
    <w:rsid w:val="73FB9F30"/>
    <w:rsid w:val="7459EB21"/>
    <w:rsid w:val="745D85AD"/>
    <w:rsid w:val="746ECE46"/>
    <w:rsid w:val="7473137E"/>
    <w:rsid w:val="74B4AC67"/>
    <w:rsid w:val="74B7BF29"/>
    <w:rsid w:val="74C5E73E"/>
    <w:rsid w:val="75029102"/>
    <w:rsid w:val="7527A924"/>
    <w:rsid w:val="753E46DC"/>
    <w:rsid w:val="754DAE14"/>
    <w:rsid w:val="75A74F62"/>
    <w:rsid w:val="75C0D2C3"/>
    <w:rsid w:val="760B255F"/>
    <w:rsid w:val="763F21D8"/>
    <w:rsid w:val="76507CC8"/>
    <w:rsid w:val="766490EB"/>
    <w:rsid w:val="768A395A"/>
    <w:rsid w:val="76D56886"/>
    <w:rsid w:val="771936D3"/>
    <w:rsid w:val="77417EAA"/>
    <w:rsid w:val="77444FA9"/>
    <w:rsid w:val="776B871E"/>
    <w:rsid w:val="776F49F9"/>
    <w:rsid w:val="777824D0"/>
    <w:rsid w:val="77A1A35D"/>
    <w:rsid w:val="77DF8D44"/>
    <w:rsid w:val="782609BB"/>
    <w:rsid w:val="7840A46F"/>
    <w:rsid w:val="78612183"/>
    <w:rsid w:val="7862D928"/>
    <w:rsid w:val="787CFBF6"/>
    <w:rsid w:val="78A83CE4"/>
    <w:rsid w:val="78B7DBFE"/>
    <w:rsid w:val="79008851"/>
    <w:rsid w:val="7930F6D0"/>
    <w:rsid w:val="79456144"/>
    <w:rsid w:val="79572AFA"/>
    <w:rsid w:val="798E410C"/>
    <w:rsid w:val="7A317F2E"/>
    <w:rsid w:val="7A7BF06B"/>
    <w:rsid w:val="7A7DBEDA"/>
    <w:rsid w:val="7AD9441F"/>
    <w:rsid w:val="7AE25502"/>
    <w:rsid w:val="7AFE159F"/>
    <w:rsid w:val="7B0ACF27"/>
    <w:rsid w:val="7B4515A5"/>
    <w:rsid w:val="7B748AC1"/>
    <w:rsid w:val="7B90C5FF"/>
    <w:rsid w:val="7B96EAA8"/>
    <w:rsid w:val="7B9E76EC"/>
    <w:rsid w:val="7C3B0596"/>
    <w:rsid w:val="7C3EA654"/>
    <w:rsid w:val="7C4FEC7E"/>
    <w:rsid w:val="7C8B512D"/>
    <w:rsid w:val="7D3A474D"/>
    <w:rsid w:val="7D4CB345"/>
    <w:rsid w:val="7D506D19"/>
    <w:rsid w:val="7D8AA703"/>
    <w:rsid w:val="7DB3912D"/>
    <w:rsid w:val="7DC33455"/>
    <w:rsid w:val="7DEBC9A7"/>
    <w:rsid w:val="7E18D267"/>
    <w:rsid w:val="7E3C97A0"/>
    <w:rsid w:val="7E5245C2"/>
    <w:rsid w:val="7ECE8B6A"/>
    <w:rsid w:val="7ED0B2FB"/>
    <w:rsid w:val="7EDF73D2"/>
    <w:rsid w:val="7EE97974"/>
    <w:rsid w:val="7F7A1155"/>
    <w:rsid w:val="7FA48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6330"/>
  <w15:docId w15:val="{8D719E60-6ECC-46C9-B607-B977C347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C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CC9"/>
    <w:pPr>
      <w:ind w:left="720"/>
      <w:contextualSpacing/>
    </w:pPr>
  </w:style>
  <w:style w:type="paragraph" w:styleId="NormalWeb">
    <w:name w:val="Normal (Web)"/>
    <w:basedOn w:val="Normal"/>
    <w:uiPriority w:val="99"/>
    <w:unhideWhenUsed/>
    <w:rsid w:val="00912C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66CBD"/>
  </w:style>
  <w:style w:type="character" w:customStyle="1" w:styleId="eop">
    <w:name w:val="eop"/>
    <w:basedOn w:val="DefaultParagraphFont"/>
    <w:rsid w:val="00D66CBD"/>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F6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46A"/>
  </w:style>
  <w:style w:type="paragraph" w:styleId="Footer">
    <w:name w:val="footer"/>
    <w:basedOn w:val="Normal"/>
    <w:link w:val="FooterChar"/>
    <w:uiPriority w:val="99"/>
    <w:unhideWhenUsed/>
    <w:rsid w:val="00EF6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46A"/>
  </w:style>
  <w:style w:type="paragraph" w:styleId="NoSpacing">
    <w:name w:val="No Spacing"/>
    <w:uiPriority w:val="1"/>
    <w:qFormat/>
    <w:pPr>
      <w:spacing w:after="0" w:line="240" w:lineRule="auto"/>
    </w:pPr>
  </w:style>
  <w:style w:type="character" w:styleId="PageNumber">
    <w:name w:val="page number"/>
    <w:basedOn w:val="DefaultParagraphFont"/>
    <w:uiPriority w:val="99"/>
    <w:semiHidden/>
    <w:unhideWhenUsed/>
    <w:rsid w:val="002F0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088">
      <w:bodyDiv w:val="1"/>
      <w:marLeft w:val="0"/>
      <w:marRight w:val="0"/>
      <w:marTop w:val="0"/>
      <w:marBottom w:val="0"/>
      <w:divBdr>
        <w:top w:val="none" w:sz="0" w:space="0" w:color="auto"/>
        <w:left w:val="none" w:sz="0" w:space="0" w:color="auto"/>
        <w:bottom w:val="none" w:sz="0" w:space="0" w:color="auto"/>
        <w:right w:val="none" w:sz="0" w:space="0" w:color="auto"/>
      </w:divBdr>
    </w:div>
    <w:div w:id="1083532684">
      <w:bodyDiv w:val="1"/>
      <w:marLeft w:val="0"/>
      <w:marRight w:val="0"/>
      <w:marTop w:val="0"/>
      <w:marBottom w:val="0"/>
      <w:divBdr>
        <w:top w:val="none" w:sz="0" w:space="0" w:color="auto"/>
        <w:left w:val="none" w:sz="0" w:space="0" w:color="auto"/>
        <w:bottom w:val="none" w:sz="0" w:space="0" w:color="auto"/>
        <w:right w:val="none" w:sz="0" w:space="0" w:color="auto"/>
      </w:divBdr>
    </w:div>
    <w:div w:id="1141969682">
      <w:bodyDiv w:val="1"/>
      <w:marLeft w:val="0"/>
      <w:marRight w:val="0"/>
      <w:marTop w:val="0"/>
      <w:marBottom w:val="0"/>
      <w:divBdr>
        <w:top w:val="none" w:sz="0" w:space="0" w:color="auto"/>
        <w:left w:val="none" w:sz="0" w:space="0" w:color="auto"/>
        <w:bottom w:val="none" w:sz="0" w:space="0" w:color="auto"/>
        <w:right w:val="none" w:sz="0" w:space="0" w:color="auto"/>
      </w:divBdr>
    </w:div>
    <w:div w:id="1239510569">
      <w:bodyDiv w:val="1"/>
      <w:marLeft w:val="0"/>
      <w:marRight w:val="0"/>
      <w:marTop w:val="0"/>
      <w:marBottom w:val="0"/>
      <w:divBdr>
        <w:top w:val="none" w:sz="0" w:space="0" w:color="auto"/>
        <w:left w:val="none" w:sz="0" w:space="0" w:color="auto"/>
        <w:bottom w:val="none" w:sz="0" w:space="0" w:color="auto"/>
        <w:right w:val="none" w:sz="0" w:space="0" w:color="auto"/>
      </w:divBdr>
    </w:div>
    <w:div w:id="1447196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Daniel</dc:creator>
  <cp:keywords/>
  <dc:description/>
  <cp:lastModifiedBy>Super, Daniel</cp:lastModifiedBy>
  <cp:revision>3</cp:revision>
  <cp:lastPrinted>2023-11-01T11:01:00Z</cp:lastPrinted>
  <dcterms:created xsi:type="dcterms:W3CDTF">2023-11-15T19:06:00Z</dcterms:created>
  <dcterms:modified xsi:type="dcterms:W3CDTF">2024-02-06T14:39:00Z</dcterms:modified>
</cp:coreProperties>
</file>